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6" w:rsidRPr="00EA76C6" w:rsidRDefault="00EA76C6" w:rsidP="00EA76C6">
      <w:pPr>
        <w:spacing w:line="276" w:lineRule="auto"/>
        <w:ind w:firstLineChars="200" w:firstLine="482"/>
        <w:jc w:val="center"/>
        <w:rPr>
          <w:rFonts w:hAnsi="宋体"/>
          <w:b/>
          <w:snapToGrid w:val="0"/>
          <w:kern w:val="0"/>
          <w:sz w:val="24"/>
        </w:rPr>
      </w:pPr>
      <w:r w:rsidRPr="00EA76C6">
        <w:rPr>
          <w:rFonts w:hAnsi="宋体" w:hint="eastAsia"/>
          <w:b/>
          <w:snapToGrid w:val="0"/>
          <w:kern w:val="0"/>
          <w:sz w:val="24"/>
        </w:rPr>
        <w:t>宁波市化工研究设计院有限公司</w:t>
      </w:r>
      <w:r w:rsidRPr="00EA76C6">
        <w:rPr>
          <w:rFonts w:hAnsi="宋体" w:hint="eastAsia"/>
          <w:b/>
          <w:snapToGrid w:val="0"/>
          <w:kern w:val="0"/>
          <w:sz w:val="24"/>
        </w:rPr>
        <w:t xml:space="preserve"> </w:t>
      </w:r>
      <w:r w:rsidRPr="00EA76C6">
        <w:rPr>
          <w:rFonts w:hAnsi="宋体" w:hint="eastAsia"/>
          <w:b/>
          <w:snapToGrid w:val="0"/>
          <w:kern w:val="0"/>
          <w:sz w:val="24"/>
        </w:rPr>
        <w:t>校招公司简介</w:t>
      </w:r>
    </w:p>
    <w:p w:rsidR="000312FC" w:rsidRDefault="00EA76C6">
      <w:pPr>
        <w:spacing w:line="276" w:lineRule="auto"/>
        <w:ind w:firstLineChars="200" w:firstLine="480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宁波市化工研究设计院有限公司（以下简称“宁波化工院”）始建于</w:t>
      </w:r>
      <w:r>
        <w:rPr>
          <w:rFonts w:hAnsi="宋体" w:hint="eastAsia"/>
          <w:snapToGrid w:val="0"/>
          <w:kern w:val="0"/>
          <w:sz w:val="24"/>
        </w:rPr>
        <w:t>195</w:t>
      </w:r>
      <w:bookmarkStart w:id="0" w:name="_GoBack"/>
      <w:bookmarkEnd w:id="0"/>
      <w:r>
        <w:rPr>
          <w:rFonts w:hAnsi="宋体" w:hint="eastAsia"/>
          <w:snapToGrid w:val="0"/>
          <w:kern w:val="0"/>
          <w:sz w:val="24"/>
        </w:rPr>
        <w:t>8</w:t>
      </w:r>
      <w:r>
        <w:rPr>
          <w:rFonts w:hAnsi="宋体" w:hint="eastAsia"/>
          <w:snapToGrid w:val="0"/>
          <w:kern w:val="0"/>
          <w:sz w:val="24"/>
        </w:rPr>
        <w:t>年，其前身为宁波市化工研究所，</w:t>
      </w:r>
      <w:r>
        <w:rPr>
          <w:rFonts w:hAnsi="宋体" w:hint="eastAsia"/>
          <w:snapToGrid w:val="0"/>
          <w:kern w:val="0"/>
          <w:sz w:val="24"/>
        </w:rPr>
        <w:t>2015</w:t>
      </w:r>
      <w:r>
        <w:rPr>
          <w:rFonts w:hAnsi="宋体" w:hint="eastAsia"/>
          <w:snapToGrid w:val="0"/>
          <w:kern w:val="0"/>
          <w:sz w:val="24"/>
        </w:rPr>
        <w:t>年</w:t>
      </w:r>
      <w:r>
        <w:rPr>
          <w:rFonts w:hAnsi="宋体" w:hint="eastAsia"/>
          <w:snapToGrid w:val="0"/>
          <w:kern w:val="0"/>
          <w:sz w:val="24"/>
        </w:rPr>
        <w:t>12</w:t>
      </w:r>
      <w:r>
        <w:rPr>
          <w:rFonts w:hAnsi="宋体" w:hint="eastAsia"/>
          <w:snapToGrid w:val="0"/>
          <w:kern w:val="0"/>
          <w:sz w:val="24"/>
        </w:rPr>
        <w:t>月</w:t>
      </w:r>
      <w:r>
        <w:rPr>
          <w:rFonts w:hAnsi="宋体" w:hint="eastAsia"/>
          <w:snapToGrid w:val="0"/>
          <w:kern w:val="0"/>
          <w:sz w:val="24"/>
        </w:rPr>
        <w:t>30</w:t>
      </w:r>
      <w:r>
        <w:rPr>
          <w:rFonts w:hAnsi="宋体" w:hint="eastAsia"/>
          <w:snapToGrid w:val="0"/>
          <w:kern w:val="0"/>
          <w:sz w:val="24"/>
        </w:rPr>
        <w:t>日后成为安泰科技股份有限公司（股票代码</w:t>
      </w:r>
      <w:r>
        <w:rPr>
          <w:rFonts w:hAnsi="宋体" w:hint="eastAsia"/>
          <w:snapToGrid w:val="0"/>
          <w:kern w:val="0"/>
          <w:sz w:val="24"/>
        </w:rPr>
        <w:t>000969</w:t>
      </w:r>
      <w:r>
        <w:rPr>
          <w:rFonts w:hAnsi="宋体" w:hint="eastAsia"/>
          <w:snapToGrid w:val="0"/>
          <w:kern w:val="0"/>
          <w:sz w:val="24"/>
        </w:rPr>
        <w:t>）控股的全资子公司，隶属于中国钢研科技集团有限公司目前已是集化工工程设计、化工产品研发、化工工程咨询、设备采购、项目工程承包于一体的综合性化工工程公司。</w:t>
      </w: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 xml:space="preserve">　　公司现有化工石化医药行业（化工工程、石油及化工产品储运）专业甲级工程设计资质；化工石化医药行业乙级；市政行业（城镇燃气工程、热力工程）专业丙级工程设计资质；特种设备设计许可证（压力容器），级别：</w:t>
      </w:r>
      <w:r>
        <w:rPr>
          <w:rFonts w:hAnsi="宋体" w:hint="eastAsia"/>
          <w:snapToGrid w:val="0"/>
          <w:kern w:val="0"/>
          <w:sz w:val="24"/>
        </w:rPr>
        <w:t>A1(</w:t>
      </w:r>
      <w:r>
        <w:rPr>
          <w:rFonts w:hAnsi="宋体" w:hint="eastAsia"/>
          <w:snapToGrid w:val="0"/>
          <w:kern w:val="0"/>
          <w:sz w:val="24"/>
        </w:rPr>
        <w:t>高压容器</w:t>
      </w:r>
      <w:r>
        <w:rPr>
          <w:rFonts w:hAnsi="宋体" w:hint="eastAsia"/>
          <w:snapToGrid w:val="0"/>
          <w:kern w:val="0"/>
          <w:sz w:val="24"/>
        </w:rPr>
        <w:t>)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A2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A3</w:t>
      </w:r>
      <w:r>
        <w:rPr>
          <w:rFonts w:hAnsi="宋体" w:hint="eastAsia"/>
          <w:snapToGrid w:val="0"/>
          <w:kern w:val="0"/>
          <w:sz w:val="24"/>
        </w:rPr>
        <w:t>；特种设备设计许可证（压力管道），级别：</w:t>
      </w:r>
      <w:r>
        <w:rPr>
          <w:rFonts w:hAnsi="宋体" w:hint="eastAsia"/>
          <w:snapToGrid w:val="0"/>
          <w:kern w:val="0"/>
          <w:sz w:val="24"/>
        </w:rPr>
        <w:t>GB1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GB2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GC1(1)(2)(3)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GC2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GC3</w:t>
      </w:r>
      <w:r>
        <w:rPr>
          <w:rFonts w:hAnsi="宋体" w:hint="eastAsia"/>
          <w:snapToGrid w:val="0"/>
          <w:kern w:val="0"/>
          <w:sz w:val="24"/>
        </w:rPr>
        <w:t>、</w:t>
      </w:r>
      <w:r>
        <w:rPr>
          <w:rFonts w:hAnsi="宋体" w:hint="eastAsia"/>
          <w:snapToGrid w:val="0"/>
          <w:kern w:val="0"/>
          <w:sz w:val="24"/>
        </w:rPr>
        <w:t>GD2</w:t>
      </w:r>
      <w:r>
        <w:rPr>
          <w:rFonts w:hAnsi="宋体" w:hint="eastAsia"/>
          <w:snapToGrid w:val="0"/>
          <w:kern w:val="0"/>
          <w:sz w:val="24"/>
        </w:rPr>
        <w:t>级；同时公司具有化工专业乙级、建筑专业丙级工程咨询资格证书，且通过了北京三星九千质量认证中心的</w:t>
      </w:r>
      <w:r>
        <w:rPr>
          <w:rFonts w:hAnsi="宋体" w:hint="eastAsia"/>
          <w:snapToGrid w:val="0"/>
          <w:kern w:val="0"/>
          <w:sz w:val="24"/>
        </w:rPr>
        <w:t>ISO9001:2008</w:t>
      </w:r>
      <w:r>
        <w:rPr>
          <w:rFonts w:hAnsi="宋体" w:hint="eastAsia"/>
          <w:snapToGrid w:val="0"/>
          <w:kern w:val="0"/>
          <w:sz w:val="24"/>
        </w:rPr>
        <w:t>质量管理体系认证及</w:t>
      </w:r>
      <w:r>
        <w:rPr>
          <w:rFonts w:hAnsi="宋体" w:hint="eastAsia"/>
          <w:snapToGrid w:val="0"/>
          <w:kern w:val="0"/>
          <w:sz w:val="24"/>
        </w:rPr>
        <w:t>HSE</w:t>
      </w:r>
      <w:r>
        <w:rPr>
          <w:rFonts w:hAnsi="宋体" w:hint="eastAsia"/>
          <w:snapToGrid w:val="0"/>
          <w:kern w:val="0"/>
          <w:sz w:val="24"/>
        </w:rPr>
        <w:t>健康安全环境管理体系认证。公司下设省级刊</w:t>
      </w:r>
      <w:r>
        <w:rPr>
          <w:rFonts w:hAnsi="宋体" w:hint="eastAsia"/>
          <w:snapToGrid w:val="0"/>
          <w:kern w:val="0"/>
          <w:sz w:val="24"/>
        </w:rPr>
        <w:t>物《宁波化工》杂志，创刊于</w:t>
      </w:r>
      <w:r>
        <w:rPr>
          <w:rFonts w:hAnsi="宋体" w:hint="eastAsia"/>
          <w:snapToGrid w:val="0"/>
          <w:kern w:val="0"/>
          <w:sz w:val="24"/>
        </w:rPr>
        <w:t>1972</w:t>
      </w:r>
      <w:r>
        <w:rPr>
          <w:rFonts w:hAnsi="宋体" w:hint="eastAsia"/>
          <w:snapToGrid w:val="0"/>
          <w:kern w:val="0"/>
          <w:sz w:val="24"/>
        </w:rPr>
        <w:t>年。</w:t>
      </w: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 xml:space="preserve">　　经过六十余年的发展，宁波市化工研究设计院先后承接了化工、石油、油品储运等工程项目，共千余项。已形成了一支专业配备齐全、技术力量雄厚的工程设计研发团队，具备了大型化工项目设计、采购、施工（</w:t>
      </w:r>
      <w:r>
        <w:rPr>
          <w:rFonts w:hAnsi="宋体" w:hint="eastAsia"/>
          <w:snapToGrid w:val="0"/>
          <w:kern w:val="0"/>
          <w:sz w:val="24"/>
        </w:rPr>
        <w:t>EPC</w:t>
      </w:r>
      <w:r>
        <w:rPr>
          <w:rFonts w:hAnsi="宋体" w:hint="eastAsia"/>
          <w:snapToGrid w:val="0"/>
          <w:kern w:val="0"/>
          <w:sz w:val="24"/>
        </w:rPr>
        <w:t>）总承包的实力。</w:t>
      </w:r>
    </w:p>
    <w:p w:rsidR="000312FC" w:rsidRDefault="00EA76C6">
      <w:pPr>
        <w:spacing w:line="276" w:lineRule="auto"/>
        <w:ind w:firstLine="480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公司秉承“精品设计、优质服务”的经营理念，以“诚信共赢，客户至上、追求卓越、铸造品牌”为核心内涵的企业文化，努力建成国内先进的现代化工程公司。</w:t>
      </w:r>
    </w:p>
    <w:p w:rsidR="000312FC" w:rsidRDefault="000312FC">
      <w:pPr>
        <w:spacing w:line="276" w:lineRule="auto"/>
        <w:ind w:firstLine="480"/>
        <w:rPr>
          <w:rFonts w:hAnsi="宋体"/>
          <w:snapToGrid w:val="0"/>
          <w:kern w:val="0"/>
          <w:sz w:val="24"/>
        </w:rPr>
      </w:pP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现提供若干实习岗位：</w:t>
      </w: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工艺设计（化学工程与工艺、应用化学或者催化等相关专业）</w:t>
      </w: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结构设计</w:t>
      </w:r>
      <w:r>
        <w:rPr>
          <w:rFonts w:hAnsi="宋体" w:hint="eastAsia"/>
          <w:snapToGrid w:val="0"/>
          <w:kern w:val="0"/>
          <w:sz w:val="24"/>
        </w:rPr>
        <w:t xml:space="preserve"> (</w:t>
      </w:r>
      <w:r>
        <w:rPr>
          <w:rFonts w:hAnsi="宋体" w:hint="eastAsia"/>
          <w:snapToGrid w:val="0"/>
          <w:kern w:val="0"/>
          <w:sz w:val="24"/>
        </w:rPr>
        <w:t>土木工程或者建筑工程等</w:t>
      </w:r>
      <w:r>
        <w:rPr>
          <w:rFonts w:hAnsi="宋体" w:hint="eastAsia"/>
          <w:snapToGrid w:val="0"/>
          <w:kern w:val="0"/>
          <w:sz w:val="24"/>
        </w:rPr>
        <w:t>相关专业</w:t>
      </w:r>
      <w:r>
        <w:rPr>
          <w:rFonts w:hAnsi="宋体" w:hint="eastAsia"/>
          <w:snapToGrid w:val="0"/>
          <w:kern w:val="0"/>
          <w:sz w:val="24"/>
        </w:rPr>
        <w:t>)</w:t>
      </w:r>
    </w:p>
    <w:p w:rsidR="000312FC" w:rsidRDefault="000312FC">
      <w:pPr>
        <w:spacing w:line="276" w:lineRule="auto"/>
        <w:rPr>
          <w:rFonts w:hAnsi="宋体"/>
          <w:snapToGrid w:val="0"/>
          <w:kern w:val="0"/>
          <w:sz w:val="24"/>
        </w:rPr>
      </w:pPr>
    </w:p>
    <w:p w:rsidR="000312FC" w:rsidRDefault="00EA76C6">
      <w:pPr>
        <w:spacing w:line="276" w:lineRule="auto"/>
        <w:rPr>
          <w:rFonts w:hAnsi="宋体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欢迎广大相关专业的优秀学生前来实习</w:t>
      </w:r>
      <w:r>
        <w:rPr>
          <w:rFonts w:hAnsi="宋体" w:hint="eastAsia"/>
          <w:snapToGrid w:val="0"/>
          <w:kern w:val="0"/>
          <w:sz w:val="24"/>
        </w:rPr>
        <w:t xml:space="preserve">, </w:t>
      </w:r>
      <w:r>
        <w:rPr>
          <w:rFonts w:hAnsi="宋体" w:hint="eastAsia"/>
          <w:snapToGrid w:val="0"/>
          <w:kern w:val="0"/>
          <w:sz w:val="24"/>
        </w:rPr>
        <w:t>表现优异者实习结束后可签订正式劳动合同！</w:t>
      </w:r>
    </w:p>
    <w:p w:rsidR="000312FC" w:rsidRDefault="00EA76C6">
      <w:pPr>
        <w:spacing w:line="276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676910</wp:posOffset>
            </wp:positionV>
            <wp:extent cx="2263775" cy="1257935"/>
            <wp:effectExtent l="0" t="0" r="6985" b="698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 w:hint="eastAsia"/>
          <w:snapToGrid w:val="0"/>
          <w:kern w:val="0"/>
          <w:sz w:val="24"/>
        </w:rPr>
        <w:t>简历请投递：</w:t>
      </w:r>
      <w:hyperlink r:id="rId6" w:history="1">
        <w:r>
          <w:rPr>
            <w:rStyle w:val="a3"/>
            <w:rFonts w:hAnsi="宋体" w:hint="eastAsia"/>
            <w:snapToGrid w:val="0"/>
            <w:kern w:val="0"/>
            <w:sz w:val="24"/>
          </w:rPr>
          <w:t>yujiawei@atmcn.com</w:t>
        </w:r>
      </w:hyperlink>
      <w:r>
        <w:rPr>
          <w:rFonts w:hAnsi="宋体" w:hint="eastAsia"/>
          <w:snapToGrid w:val="0"/>
          <w:kern w:val="0"/>
          <w:sz w:val="24"/>
        </w:rPr>
        <w:t>，联系人：于女士</w:t>
      </w:r>
    </w:p>
    <w:sectPr w:rsidR="0003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703"/>
    <w:rsid w:val="000312FC"/>
    <w:rsid w:val="001178FD"/>
    <w:rsid w:val="00126137"/>
    <w:rsid w:val="00247EC9"/>
    <w:rsid w:val="0048531A"/>
    <w:rsid w:val="007C1372"/>
    <w:rsid w:val="0080663E"/>
    <w:rsid w:val="008B3364"/>
    <w:rsid w:val="008F00DB"/>
    <w:rsid w:val="00942A5F"/>
    <w:rsid w:val="00CE0E53"/>
    <w:rsid w:val="00EA76C6"/>
    <w:rsid w:val="00EF07E0"/>
    <w:rsid w:val="00F40703"/>
    <w:rsid w:val="00F83845"/>
    <w:rsid w:val="445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5422EE9-A090-4A96-9991-2308877E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jiawei@atmc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化工院-朱玲娜</dc:creator>
  <cp:lastModifiedBy>刘寒月</cp:lastModifiedBy>
  <cp:revision>10</cp:revision>
  <dcterms:created xsi:type="dcterms:W3CDTF">2017-11-02T07:12:00Z</dcterms:created>
  <dcterms:modified xsi:type="dcterms:W3CDTF">2020-05-27T02:58:00Z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