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EF" w:rsidRPr="00181EEF" w:rsidRDefault="00181EEF" w:rsidP="00181EEF">
      <w:pPr>
        <w:spacing w:line="560" w:lineRule="exact"/>
        <w:jc w:val="center"/>
        <w:rPr>
          <w:rFonts w:ascii="微软雅黑" w:eastAsia="微软雅黑" w:hAnsi="微软雅黑" w:cs="宋体"/>
          <w:bCs/>
          <w:color w:val="FFC000"/>
          <w:kern w:val="0"/>
          <w:sz w:val="32"/>
        </w:rPr>
      </w:pPr>
      <w:r w:rsidRPr="00181EEF">
        <w:rPr>
          <w:rFonts w:ascii="楷体" w:eastAsia="楷体" w:hAnsi="楷体" w:cs="宋体"/>
          <w:bCs/>
          <w:noProof/>
          <w:color w:val="FF0000"/>
          <w:kern w:val="0"/>
          <w:sz w:val="24"/>
        </w:rPr>
        <w:drawing>
          <wp:anchor distT="0" distB="0" distL="114300" distR="114300" simplePos="0" relativeHeight="251659264" behindDoc="1" locked="0" layoutInCell="1" allowOverlap="1" wp14:anchorId="23BC0733" wp14:editId="7F6CFFC6">
            <wp:simplePos x="0" y="0"/>
            <wp:positionH relativeFrom="column">
              <wp:posOffset>-720090</wp:posOffset>
            </wp:positionH>
            <wp:positionV relativeFrom="paragraph">
              <wp:posOffset>70485</wp:posOffset>
            </wp:positionV>
            <wp:extent cx="7578090" cy="1314450"/>
            <wp:effectExtent l="0" t="0" r="0" b="0"/>
            <wp:wrapThrough wrapText="bothSides">
              <wp:wrapPolygon edited="0">
                <wp:start x="217" y="0"/>
                <wp:lineTo x="0" y="626"/>
                <wp:lineTo x="0" y="20348"/>
                <wp:lineTo x="163" y="21287"/>
                <wp:lineTo x="217" y="21287"/>
                <wp:lineTo x="21339" y="21287"/>
                <wp:lineTo x="21394" y="21287"/>
                <wp:lineTo x="21557" y="20348"/>
                <wp:lineTo x="21557" y="626"/>
                <wp:lineTo x="21339" y="0"/>
                <wp:lineTo x="217" y="0"/>
              </wp:wrapPolygon>
            </wp:wrapThrough>
            <wp:docPr id="1030" name="Picture 6" descr="D:\Materials\招聘\2020年招聘\宣讲素材\timg_看图王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D:\Materials\招聘\2020年招聘\宣讲素材\timg_看图王_副本.jpg"/>
                    <pic:cNvPicPr>
                      <a:picLocks noChangeAspect="1" noChangeArrowheads="1"/>
                    </pic:cNvPicPr>
                  </pic:nvPicPr>
                  <pic:blipFill>
                    <a:blip r:embed="rId7">
                      <a:clrChange>
                        <a:clrFrom>
                          <a:srgbClr val="7F2600"/>
                        </a:clrFrom>
                        <a:clrTo>
                          <a:srgbClr val="7F2600">
                            <a:alpha val="0"/>
                          </a:srgbClr>
                        </a:clrTo>
                      </a:clrChange>
                      <a:extLst>
                        <a:ext uri="{BEBA8EAE-BF5A-486C-A8C5-ECC9F3942E4B}">
                          <a14:imgProps xmlns:a14="http://schemas.microsoft.com/office/drawing/2010/main">
                            <a14:imgLayer r:embed="rId8">
                              <a14:imgEffect>
                                <a14:artisticFilmGrain/>
                              </a14:imgEffect>
                            </a14:imgLayer>
                          </a14:imgProps>
                        </a:ext>
                        <a:ext uri="{28A0092B-C50C-407E-A947-70E740481C1C}">
                          <a14:useLocalDpi xmlns:a14="http://schemas.microsoft.com/office/drawing/2010/main" val="0"/>
                        </a:ext>
                      </a:extLst>
                    </a:blip>
                    <a:srcRect/>
                    <a:stretch>
                      <a:fillRect/>
                    </a:stretch>
                  </pic:blipFill>
                  <pic:spPr bwMode="auto">
                    <a:xfrm>
                      <a:off x="0" y="0"/>
                      <a:ext cx="7578090" cy="1314450"/>
                    </a:xfrm>
                    <a:prstGeom prst="rect">
                      <a:avLst/>
                    </a:prstGeom>
                    <a:ln>
                      <a:noFill/>
                    </a:ln>
                    <a:effectLst>
                      <a:softEdge rad="112500"/>
                    </a:effectLst>
                    <a:extLst/>
                  </pic:spPr>
                </pic:pic>
              </a:graphicData>
            </a:graphic>
            <wp14:sizeRelH relativeFrom="margin">
              <wp14:pctWidth>0</wp14:pctWidth>
            </wp14:sizeRelH>
            <wp14:sizeRelV relativeFrom="margin">
              <wp14:pctHeight>0</wp14:pctHeight>
            </wp14:sizeRelV>
          </wp:anchor>
        </w:drawing>
      </w:r>
      <w:r w:rsidRPr="001222EF">
        <w:rPr>
          <w:rFonts w:ascii="微软雅黑" w:eastAsia="微软雅黑" w:hAnsi="微软雅黑" w:cs="宋体" w:hint="eastAsia"/>
          <w:b/>
          <w:bCs/>
          <w:color w:val="7030A0"/>
          <w:kern w:val="0"/>
          <w:sz w:val="32"/>
          <w:szCs w:val="56"/>
        </w:rPr>
        <w:t>中国化学工程集团有限公司</w:t>
      </w:r>
    </w:p>
    <w:p w:rsidR="00181EEF" w:rsidRPr="001222EF" w:rsidRDefault="00181EEF" w:rsidP="00181EEF">
      <w:pPr>
        <w:widowControl/>
        <w:shd w:val="clear" w:color="auto" w:fill="FFFFFF"/>
        <w:spacing w:line="700" w:lineRule="exact"/>
        <w:jc w:val="center"/>
        <w:outlineLvl w:val="2"/>
        <w:rPr>
          <w:rFonts w:ascii="微软雅黑" w:eastAsia="微软雅黑" w:hAnsi="微软雅黑" w:cs="宋体"/>
          <w:color w:val="00B0F0"/>
          <w:kern w:val="0"/>
          <w:sz w:val="48"/>
          <w:szCs w:val="96"/>
        </w:rPr>
      </w:pPr>
      <w:r w:rsidRPr="001222EF">
        <w:rPr>
          <w:rFonts w:ascii="微软雅黑" w:eastAsia="微软雅黑" w:hAnsi="微软雅黑" w:cs="宋体"/>
          <w:color w:val="00B0F0"/>
          <w:kern w:val="0"/>
          <w:sz w:val="48"/>
          <w:szCs w:val="96"/>
        </w:rPr>
        <w:t>华陆工程科技有限责任公司</w:t>
      </w:r>
    </w:p>
    <w:p w:rsidR="00181EEF" w:rsidRPr="001222EF" w:rsidRDefault="00181EEF" w:rsidP="00181EEF">
      <w:pPr>
        <w:widowControl/>
        <w:shd w:val="clear" w:color="auto" w:fill="FFFFFF"/>
        <w:spacing w:line="700" w:lineRule="exact"/>
        <w:jc w:val="center"/>
        <w:outlineLvl w:val="2"/>
        <w:rPr>
          <w:rFonts w:ascii="微软雅黑" w:eastAsia="微软雅黑" w:hAnsi="微软雅黑" w:cs="宋体"/>
          <w:color w:val="00B0F0"/>
          <w:kern w:val="0"/>
          <w:sz w:val="36"/>
          <w:szCs w:val="96"/>
        </w:rPr>
      </w:pPr>
      <w:r w:rsidRPr="001222EF">
        <w:rPr>
          <w:rFonts w:ascii="微软雅黑" w:eastAsia="微软雅黑" w:hAnsi="微软雅黑" w:cs="宋体" w:hint="eastAsia"/>
          <w:color w:val="00B0F0"/>
          <w:kern w:val="0"/>
          <w:sz w:val="36"/>
          <w:szCs w:val="96"/>
        </w:rPr>
        <w:t>（原化工部第六设计院）</w:t>
      </w:r>
    </w:p>
    <w:p w:rsidR="00181EEF" w:rsidRPr="00181EEF" w:rsidRDefault="00181EEF" w:rsidP="00181EEF">
      <w:pPr>
        <w:spacing w:line="560" w:lineRule="exact"/>
        <w:jc w:val="center"/>
        <w:rPr>
          <w:rFonts w:ascii="微软雅黑" w:eastAsia="微软雅黑" w:hAnsi="微软雅黑" w:cs="宋体"/>
          <w:bCs/>
          <w:color w:val="FFC000"/>
          <w:kern w:val="0"/>
          <w:sz w:val="36"/>
        </w:rPr>
      </w:pPr>
      <w:r w:rsidRPr="00181EEF">
        <w:rPr>
          <w:rFonts w:ascii="微软雅黑" w:eastAsia="微软雅黑" w:hAnsi="微软雅黑" w:cs="宋体"/>
          <w:bCs/>
          <w:color w:val="FFC000"/>
          <w:kern w:val="0"/>
          <w:sz w:val="36"/>
        </w:rPr>
        <w:t>20</w:t>
      </w:r>
      <w:r w:rsidRPr="00181EEF">
        <w:rPr>
          <w:rFonts w:ascii="微软雅黑" w:eastAsia="微软雅黑" w:hAnsi="微软雅黑" w:cs="宋体" w:hint="eastAsia"/>
          <w:bCs/>
          <w:color w:val="FFC000"/>
          <w:kern w:val="0"/>
          <w:sz w:val="36"/>
        </w:rPr>
        <w:t>20</w:t>
      </w:r>
      <w:r w:rsidRPr="00181EEF">
        <w:rPr>
          <w:rFonts w:ascii="微软雅黑" w:eastAsia="微软雅黑" w:hAnsi="微软雅黑" w:cs="宋体"/>
          <w:bCs/>
          <w:color w:val="FFC000"/>
          <w:kern w:val="0"/>
          <w:sz w:val="36"/>
        </w:rPr>
        <w:t>年</w:t>
      </w:r>
      <w:r w:rsidRPr="00181EEF">
        <w:rPr>
          <w:rFonts w:ascii="微软雅黑" w:eastAsia="微软雅黑" w:hAnsi="微软雅黑" w:cs="宋体" w:hint="eastAsia"/>
          <w:bCs/>
          <w:color w:val="FFC000"/>
          <w:kern w:val="0"/>
          <w:sz w:val="36"/>
        </w:rPr>
        <w:t>暑期实习生</w:t>
      </w:r>
      <w:r w:rsidRPr="00181EEF">
        <w:rPr>
          <w:rFonts w:ascii="微软雅黑" w:eastAsia="微软雅黑" w:hAnsi="微软雅黑" w:cs="宋体"/>
          <w:bCs/>
          <w:color w:val="FFC000"/>
          <w:kern w:val="0"/>
          <w:sz w:val="36"/>
        </w:rPr>
        <w:t>招募计划</w:t>
      </w:r>
      <w:r w:rsidRPr="00181EEF">
        <w:rPr>
          <w:rFonts w:ascii="微软雅黑" w:eastAsia="微软雅黑" w:hAnsi="微软雅黑" w:cs="宋体" w:hint="eastAsia"/>
          <w:bCs/>
          <w:color w:val="FFC000"/>
          <w:kern w:val="0"/>
          <w:sz w:val="36"/>
        </w:rPr>
        <w:t>开始啦！！！</w:t>
      </w:r>
    </w:p>
    <w:p w:rsidR="00181EEF" w:rsidRDefault="00181EEF" w:rsidP="00B93455">
      <w:pPr>
        <w:spacing w:line="400" w:lineRule="exact"/>
        <w:jc w:val="center"/>
        <w:rPr>
          <w:rFonts w:ascii="楷体" w:eastAsia="楷体" w:hAnsi="楷体" w:cs="宋体"/>
          <w:bCs/>
          <w:color w:val="FF0000"/>
          <w:kern w:val="0"/>
          <w:sz w:val="24"/>
        </w:rPr>
      </w:pPr>
    </w:p>
    <w:p w:rsidR="00B93455" w:rsidRPr="00E03F43" w:rsidRDefault="00B93455" w:rsidP="00B93455">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hint="eastAsia"/>
          <w:bCs/>
          <w:color w:val="FF0000"/>
          <w:kern w:val="0"/>
          <w:sz w:val="24"/>
        </w:rPr>
        <w:t>淡黄的长裙</w:t>
      </w:r>
    </w:p>
    <w:p w:rsidR="0061116B" w:rsidRPr="00E03F43" w:rsidRDefault="00B93455" w:rsidP="00B93455">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hint="eastAsia"/>
          <w:bCs/>
          <w:color w:val="FF0000"/>
          <w:kern w:val="0"/>
          <w:sz w:val="24"/>
        </w:rPr>
        <w:t>蓬松的头发</w:t>
      </w:r>
    </w:p>
    <w:p w:rsidR="00B93455" w:rsidRPr="00E03F43" w:rsidRDefault="00B93455" w:rsidP="00B93455">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hint="eastAsia"/>
          <w:bCs/>
          <w:color w:val="FF0000"/>
          <w:kern w:val="0"/>
          <w:sz w:val="24"/>
        </w:rPr>
        <w:t>牵着我的手</w:t>
      </w:r>
    </w:p>
    <w:p w:rsidR="00B93455" w:rsidRPr="00E03F43" w:rsidRDefault="00B93455" w:rsidP="00B93455">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hint="eastAsia"/>
          <w:bCs/>
          <w:color w:val="FF0000"/>
          <w:kern w:val="0"/>
          <w:sz w:val="24"/>
        </w:rPr>
        <w:t>看华陆实习生计划</w:t>
      </w:r>
    </w:p>
    <w:p w:rsidR="00B93455" w:rsidRPr="00E03F43" w:rsidRDefault="00B93455" w:rsidP="00B93455">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hint="eastAsia"/>
          <w:bCs/>
          <w:color w:val="FF0000"/>
          <w:kern w:val="0"/>
          <w:sz w:val="24"/>
        </w:rPr>
        <w:t>这个暑假</w:t>
      </w:r>
    </w:p>
    <w:p w:rsidR="00E97C13" w:rsidRPr="00E03F43" w:rsidRDefault="000C773E" w:rsidP="000C773E">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hint="eastAsia"/>
          <w:bCs/>
          <w:color w:val="FF0000"/>
          <w:kern w:val="0"/>
          <w:sz w:val="24"/>
        </w:rPr>
        <w:t>不需要糖</w:t>
      </w:r>
      <w:r>
        <w:rPr>
          <w:noProof/>
        </w:rPr>
        <w:drawing>
          <wp:inline distT="0" distB="0" distL="0" distR="0" wp14:anchorId="5D341BE7" wp14:editId="331F5598">
            <wp:extent cx="257175" cy="257175"/>
            <wp:effectExtent l="0" t="0" r="0" b="0"/>
            <wp:docPr id="2" name="图片 2" descr="C:\Users\ljm2738\AppData\Local\Temp\SGPicFaceTpBq\12188\013A49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m2738\AppData\Local\Temp\SGPicFaceTpBq\12188\013A49D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03F43">
        <w:rPr>
          <w:rFonts w:ascii="华文宋体" w:eastAsia="华文宋体" w:hAnsi="华文宋体" w:cs="宋体" w:hint="eastAsia"/>
          <w:bCs/>
          <w:color w:val="FF0000"/>
          <w:kern w:val="0"/>
          <w:sz w:val="24"/>
        </w:rPr>
        <w:t>和玫瑰</w:t>
      </w:r>
      <w:r>
        <w:rPr>
          <w:noProof/>
        </w:rPr>
        <w:drawing>
          <wp:inline distT="0" distB="0" distL="0" distR="0" wp14:anchorId="5423788A" wp14:editId="6FD43B8B">
            <wp:extent cx="171450" cy="171450"/>
            <wp:effectExtent l="0" t="0" r="0" b="0"/>
            <wp:docPr id="1" name="图片 1" descr="C:\Users\ljm2738\AppData\Local\Temp\SGPicFaceTpBq\12188\013A1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m2738\AppData\Local\Temp\SGPicFaceTpBq\12188\013A183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6317B4" w:rsidRPr="00E03F43" w:rsidRDefault="00B93455" w:rsidP="00B93455">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hint="eastAsia"/>
          <w:bCs/>
          <w:color w:val="FF0000"/>
          <w:kern w:val="0"/>
          <w:sz w:val="24"/>
        </w:rPr>
        <w:t>只需要</w:t>
      </w:r>
      <w:r w:rsidRPr="00E03F43">
        <w:rPr>
          <w:rFonts w:ascii="华文宋体" w:eastAsia="华文宋体" w:hAnsi="华文宋体" w:cs="宋体"/>
          <w:bCs/>
          <w:color w:val="FF0000"/>
          <w:kern w:val="0"/>
          <w:sz w:val="24"/>
        </w:rPr>
        <w:t>加入我们</w:t>
      </w:r>
    </w:p>
    <w:p w:rsidR="00B93455" w:rsidRPr="00E03F43" w:rsidRDefault="00B93455" w:rsidP="00B93455">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bCs/>
          <w:color w:val="FF0000"/>
          <w:kern w:val="0"/>
          <w:sz w:val="24"/>
        </w:rPr>
        <w:t>就这样约定</w:t>
      </w:r>
    </w:p>
    <w:p w:rsidR="003E5915" w:rsidRPr="00E03F43" w:rsidRDefault="003E5915" w:rsidP="00B93455">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hint="eastAsia"/>
          <w:bCs/>
          <w:color w:val="FF0000"/>
          <w:kern w:val="0"/>
          <w:sz w:val="24"/>
        </w:rPr>
        <w:t>青春有你</w:t>
      </w:r>
    </w:p>
    <w:p w:rsidR="00B93455" w:rsidRPr="00E03F43" w:rsidRDefault="001222EF" w:rsidP="00B93455">
      <w:pPr>
        <w:spacing w:line="400" w:lineRule="exact"/>
        <w:jc w:val="center"/>
        <w:rPr>
          <w:rFonts w:ascii="华文宋体" w:eastAsia="华文宋体" w:hAnsi="华文宋体" w:cs="宋体"/>
          <w:bCs/>
          <w:color w:val="FF0000"/>
          <w:kern w:val="0"/>
          <w:sz w:val="24"/>
        </w:rPr>
      </w:pPr>
      <w:r w:rsidRPr="001222EF">
        <w:rPr>
          <w:rFonts w:ascii="Algerian" w:eastAsia="微软雅黑" w:hAnsi="Algerian" w:cs="宋体" w:hint="eastAsia"/>
          <w:bCs/>
          <w:color w:val="FF0000"/>
          <w:kern w:val="0"/>
          <w:sz w:val="36"/>
          <w:szCs w:val="56"/>
        </w:rPr>
        <w:t>HUALU</w:t>
      </w:r>
      <w:r w:rsidR="00B93455" w:rsidRPr="00E03F43">
        <w:rPr>
          <w:rFonts w:ascii="华文宋体" w:eastAsia="华文宋体" w:hAnsi="华文宋体" w:cs="宋体" w:hint="eastAsia"/>
          <w:bCs/>
          <w:color w:val="FF0000"/>
          <w:kern w:val="0"/>
          <w:sz w:val="24"/>
        </w:rPr>
        <w:t>有你</w:t>
      </w:r>
    </w:p>
    <w:p w:rsidR="00DC162C" w:rsidRPr="00E03F43" w:rsidRDefault="00DC162C" w:rsidP="00B93455">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hint="eastAsia"/>
          <w:bCs/>
          <w:color w:val="FF0000"/>
          <w:kern w:val="0"/>
          <w:sz w:val="24"/>
        </w:rPr>
        <w:t>职场菜鸟养成记</w:t>
      </w:r>
    </w:p>
    <w:p w:rsidR="00DC162C" w:rsidRPr="00E03F43" w:rsidRDefault="00DC162C" w:rsidP="00B93455">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hint="eastAsia"/>
          <w:bCs/>
          <w:color w:val="FF0000"/>
          <w:kern w:val="0"/>
          <w:sz w:val="24"/>
        </w:rPr>
        <w:t>正拉开帷幕</w:t>
      </w:r>
    </w:p>
    <w:p w:rsidR="00DC162C" w:rsidRPr="00E03F43" w:rsidRDefault="00DC162C" w:rsidP="00B93455">
      <w:pPr>
        <w:spacing w:line="400" w:lineRule="exact"/>
        <w:jc w:val="center"/>
        <w:rPr>
          <w:rFonts w:ascii="华文宋体" w:eastAsia="华文宋体" w:hAnsi="华文宋体" w:cs="宋体"/>
          <w:bCs/>
          <w:color w:val="FF0000"/>
          <w:kern w:val="0"/>
          <w:sz w:val="24"/>
        </w:rPr>
      </w:pPr>
      <w:r w:rsidRPr="00E03F43">
        <w:rPr>
          <w:rFonts w:ascii="华文宋体" w:eastAsia="华文宋体" w:hAnsi="华文宋体" w:cs="宋体" w:hint="eastAsia"/>
          <w:bCs/>
          <w:color w:val="FF0000"/>
          <w:kern w:val="0"/>
          <w:sz w:val="24"/>
        </w:rPr>
        <w:t>……</w:t>
      </w:r>
    </w:p>
    <w:p w:rsidR="0061116B" w:rsidRPr="0061116B" w:rsidRDefault="00E76975" w:rsidP="0061116B">
      <w:pPr>
        <w:spacing w:beforeLines="100" w:before="312" w:line="500" w:lineRule="exact"/>
        <w:rPr>
          <w:rFonts w:ascii="微软雅黑" w:eastAsia="微软雅黑" w:hAnsi="微软雅黑"/>
          <w:b/>
          <w:color w:val="4BACC6" w:themeColor="accent5"/>
          <w:sz w:val="48"/>
          <w:szCs w:val="48"/>
        </w:rPr>
      </w:pPr>
      <w:r w:rsidRPr="00E76975">
        <w:rPr>
          <w:rFonts w:ascii="Algerian" w:eastAsia="微软雅黑" w:hAnsi="Algerian" w:cs="宋体" w:hint="eastAsia"/>
          <w:bCs/>
          <w:color w:val="31849B" w:themeColor="accent5" w:themeShade="BF"/>
          <w:kern w:val="0"/>
          <w:sz w:val="44"/>
          <w:szCs w:val="56"/>
        </w:rPr>
        <w:t>ABOUT</w:t>
      </w:r>
      <w:r>
        <w:rPr>
          <w:rFonts w:ascii="微软雅黑" w:eastAsia="微软雅黑" w:hAnsi="微软雅黑" w:hint="eastAsia"/>
          <w:b/>
          <w:color w:val="4BACC6" w:themeColor="accent5"/>
          <w:sz w:val="48"/>
          <w:szCs w:val="48"/>
        </w:rPr>
        <w:t>华陆</w:t>
      </w:r>
    </w:p>
    <w:p w:rsidR="0061116B" w:rsidRPr="00FE17D3" w:rsidRDefault="000C773E" w:rsidP="0061116B">
      <w:pPr>
        <w:pStyle w:val="a8"/>
        <w:numPr>
          <w:ilvl w:val="0"/>
          <w:numId w:val="2"/>
        </w:numPr>
        <w:spacing w:line="460" w:lineRule="exact"/>
        <w:ind w:firstLineChars="0"/>
        <w:rPr>
          <w:rFonts w:asciiTheme="minorEastAsia" w:eastAsiaTheme="minorEastAsia" w:hAnsiTheme="minorEastAsia"/>
          <w:sz w:val="24"/>
          <w:szCs w:val="28"/>
        </w:rPr>
      </w:pPr>
      <w:r>
        <w:rPr>
          <w:rFonts w:asciiTheme="minorEastAsia" w:eastAsiaTheme="minorEastAsia" w:hAnsiTheme="minorEastAsia" w:hint="eastAsia"/>
          <w:sz w:val="24"/>
          <w:szCs w:val="28"/>
        </w:rPr>
        <w:t>想拥有大平台？来</w:t>
      </w:r>
      <w:r w:rsidR="0061116B" w:rsidRPr="00FE17D3">
        <w:rPr>
          <w:rFonts w:asciiTheme="minorEastAsia" w:eastAsiaTheme="minorEastAsia" w:hAnsiTheme="minorEastAsia" w:hint="eastAsia"/>
          <w:sz w:val="24"/>
          <w:szCs w:val="28"/>
        </w:rPr>
        <w:t>华陆工程科技有限责任公司，前身为</w:t>
      </w:r>
      <w:r w:rsidR="0061116B" w:rsidRPr="00FE17D3">
        <w:rPr>
          <w:rFonts w:ascii="微软雅黑" w:eastAsia="微软雅黑" w:hAnsi="微软雅黑" w:hint="eastAsia"/>
          <w:b/>
          <w:bCs/>
          <w:sz w:val="24"/>
          <w:szCs w:val="28"/>
        </w:rPr>
        <w:t>化工部第六设计院</w:t>
      </w:r>
      <w:r w:rsidR="0061116B" w:rsidRPr="00FE17D3">
        <w:rPr>
          <w:rFonts w:asciiTheme="minorEastAsia" w:eastAsiaTheme="minorEastAsia" w:hAnsiTheme="minorEastAsia" w:hint="eastAsia"/>
          <w:sz w:val="24"/>
          <w:szCs w:val="28"/>
        </w:rPr>
        <w:t>，目前隶属于中国化学工程集团有限公司</w:t>
      </w:r>
    </w:p>
    <w:p w:rsidR="0061116B" w:rsidRPr="00FE17D3" w:rsidRDefault="000C773E" w:rsidP="0061116B">
      <w:pPr>
        <w:pStyle w:val="a8"/>
        <w:numPr>
          <w:ilvl w:val="0"/>
          <w:numId w:val="2"/>
        </w:numPr>
        <w:spacing w:line="460" w:lineRule="exact"/>
        <w:ind w:firstLineChars="0"/>
        <w:rPr>
          <w:rFonts w:asciiTheme="minorEastAsia" w:eastAsiaTheme="minorEastAsia" w:hAnsiTheme="minorEastAsia"/>
          <w:sz w:val="24"/>
          <w:szCs w:val="28"/>
        </w:rPr>
      </w:pPr>
      <w:r>
        <w:rPr>
          <w:rFonts w:asciiTheme="minorEastAsia" w:eastAsiaTheme="minorEastAsia" w:hAnsiTheme="minorEastAsia" w:hint="eastAsia"/>
          <w:sz w:val="24"/>
          <w:szCs w:val="28"/>
        </w:rPr>
        <w:t>想国际范儿？我们是</w:t>
      </w:r>
      <w:r w:rsidR="0061116B" w:rsidRPr="00FE17D3">
        <w:rPr>
          <w:rFonts w:asciiTheme="minorEastAsia" w:eastAsiaTheme="minorEastAsia" w:hAnsiTheme="minorEastAsia" w:hint="eastAsia"/>
          <w:sz w:val="24"/>
          <w:szCs w:val="28"/>
        </w:rPr>
        <w:t>国际型工程公司，地处西安市，系</w:t>
      </w:r>
      <w:r w:rsidR="0061116B" w:rsidRPr="00FE17D3">
        <w:rPr>
          <w:rFonts w:ascii="微软雅黑" w:eastAsia="微软雅黑" w:hAnsi="微软雅黑" w:hint="eastAsia"/>
          <w:b/>
          <w:bCs/>
          <w:sz w:val="24"/>
          <w:szCs w:val="28"/>
        </w:rPr>
        <w:t>中央驻陕</w:t>
      </w:r>
      <w:r w:rsidR="0061116B" w:rsidRPr="00FE17D3">
        <w:rPr>
          <w:rFonts w:asciiTheme="minorEastAsia" w:eastAsiaTheme="minorEastAsia" w:hAnsiTheme="minorEastAsia" w:hint="eastAsia"/>
          <w:sz w:val="24"/>
          <w:szCs w:val="28"/>
        </w:rPr>
        <w:t>企业，服务范围涵盖工程设计全部21个行业的工程咨询、工程设计及工程总承包等工程建设业务</w:t>
      </w:r>
    </w:p>
    <w:p w:rsidR="0061116B" w:rsidRPr="001B50E7" w:rsidRDefault="000C773E" w:rsidP="0061116B">
      <w:pPr>
        <w:pStyle w:val="a8"/>
        <w:numPr>
          <w:ilvl w:val="0"/>
          <w:numId w:val="2"/>
        </w:numPr>
        <w:spacing w:line="460" w:lineRule="exact"/>
        <w:ind w:firstLineChars="0"/>
        <w:rPr>
          <w:rFonts w:asciiTheme="minorEastAsia" w:eastAsiaTheme="minorEastAsia" w:hAnsiTheme="minorEastAsia"/>
          <w:sz w:val="24"/>
          <w:szCs w:val="28"/>
        </w:rPr>
      </w:pPr>
      <w:r>
        <w:rPr>
          <w:rFonts w:asciiTheme="minorEastAsia" w:eastAsiaTheme="minorEastAsia" w:hAnsiTheme="minorEastAsia" w:hint="eastAsia"/>
          <w:sz w:val="24"/>
          <w:szCs w:val="28"/>
        </w:rPr>
        <w:t>想高大上？这里是</w:t>
      </w:r>
      <w:r w:rsidR="000D0933" w:rsidRPr="000D0933">
        <w:rPr>
          <w:rFonts w:ascii="微软雅黑" w:eastAsia="微软雅黑" w:hAnsi="微软雅黑" w:hint="eastAsia"/>
          <w:b/>
          <w:bCs/>
          <w:sz w:val="24"/>
          <w:szCs w:val="28"/>
        </w:rPr>
        <w:t>工业工程</w:t>
      </w:r>
      <w:r w:rsidR="0061116B" w:rsidRPr="00FE17D3">
        <w:rPr>
          <w:rFonts w:ascii="微软雅黑" w:eastAsia="微软雅黑" w:hAnsi="微软雅黑" w:hint="eastAsia"/>
          <w:b/>
          <w:bCs/>
          <w:sz w:val="24"/>
          <w:szCs w:val="28"/>
        </w:rPr>
        <w:t>设计</w:t>
      </w:r>
      <w:r w:rsidR="000D0933">
        <w:rPr>
          <w:rFonts w:ascii="微软雅黑" w:eastAsia="微软雅黑" w:hAnsi="微软雅黑" w:hint="eastAsia"/>
          <w:b/>
          <w:bCs/>
          <w:sz w:val="24"/>
          <w:szCs w:val="28"/>
        </w:rPr>
        <w:t>领域</w:t>
      </w:r>
      <w:r w:rsidR="0061116B" w:rsidRPr="00FE17D3">
        <w:rPr>
          <w:rFonts w:ascii="微软雅黑" w:eastAsia="微软雅黑" w:hAnsi="微软雅黑" w:hint="eastAsia"/>
          <w:b/>
          <w:bCs/>
          <w:sz w:val="24"/>
          <w:szCs w:val="28"/>
        </w:rPr>
        <w:t>顶尖企业</w:t>
      </w:r>
      <w:r w:rsidR="0061116B" w:rsidRPr="00FE17D3">
        <w:rPr>
          <w:rFonts w:asciiTheme="minorEastAsia" w:eastAsiaTheme="minorEastAsia" w:hAnsiTheme="minorEastAsia" w:hint="eastAsia"/>
          <w:sz w:val="24"/>
          <w:szCs w:val="28"/>
        </w:rPr>
        <w:t>，具备</w:t>
      </w:r>
      <w:r w:rsidR="0061116B" w:rsidRPr="00FE17D3">
        <w:rPr>
          <w:rFonts w:ascii="微软雅黑" w:eastAsia="微软雅黑" w:hAnsi="微软雅黑" w:hint="eastAsia"/>
          <w:b/>
          <w:bCs/>
          <w:sz w:val="24"/>
          <w:szCs w:val="28"/>
        </w:rPr>
        <w:t>工程设计综合甲级资质</w:t>
      </w:r>
    </w:p>
    <w:p w:rsidR="001B50E7" w:rsidRPr="00FE17D3" w:rsidRDefault="000C773E" w:rsidP="001B50E7">
      <w:pPr>
        <w:pStyle w:val="a8"/>
        <w:numPr>
          <w:ilvl w:val="0"/>
          <w:numId w:val="2"/>
        </w:numPr>
        <w:spacing w:line="460" w:lineRule="exact"/>
        <w:ind w:firstLineChars="0"/>
        <w:rPr>
          <w:rFonts w:asciiTheme="minorEastAsia" w:eastAsiaTheme="minorEastAsia" w:hAnsiTheme="minorEastAsia"/>
          <w:sz w:val="24"/>
          <w:szCs w:val="28"/>
        </w:rPr>
      </w:pPr>
      <w:r>
        <w:rPr>
          <w:rFonts w:asciiTheme="minorEastAsia" w:eastAsiaTheme="minorEastAsia" w:hAnsiTheme="minorEastAsia" w:hint="eastAsia"/>
          <w:sz w:val="24"/>
          <w:szCs w:val="28"/>
        </w:rPr>
        <w:t>想福利满满？我们又</w:t>
      </w:r>
      <w:r w:rsidR="001B50E7">
        <w:rPr>
          <w:rFonts w:asciiTheme="minorEastAsia" w:eastAsiaTheme="minorEastAsia" w:hAnsiTheme="minorEastAsia" w:hint="eastAsia"/>
          <w:sz w:val="24"/>
          <w:szCs w:val="28"/>
        </w:rPr>
        <w:t>超有竞争力的</w:t>
      </w:r>
      <w:r w:rsidR="001B50E7" w:rsidRPr="00FE17D3">
        <w:rPr>
          <w:rFonts w:asciiTheme="minorEastAsia" w:eastAsiaTheme="minorEastAsia" w:hAnsiTheme="minorEastAsia" w:hint="eastAsia"/>
          <w:sz w:val="24"/>
          <w:szCs w:val="28"/>
        </w:rPr>
        <w:t>薪酬福利：</w:t>
      </w:r>
      <w:r w:rsidR="001B50E7" w:rsidRPr="00FE17D3">
        <w:rPr>
          <w:rFonts w:ascii="微软雅黑" w:eastAsia="微软雅黑" w:hAnsi="微软雅黑" w:hint="eastAsia"/>
          <w:b/>
          <w:bCs/>
          <w:sz w:val="24"/>
          <w:szCs w:val="28"/>
        </w:rPr>
        <w:t>七险二金</w:t>
      </w:r>
      <w:r w:rsidR="001B50E7" w:rsidRPr="00FE17D3">
        <w:rPr>
          <w:rFonts w:asciiTheme="minorEastAsia" w:eastAsiaTheme="minorEastAsia" w:hAnsiTheme="minorEastAsia" w:hint="eastAsia"/>
          <w:sz w:val="24"/>
          <w:szCs w:val="28"/>
        </w:rPr>
        <w:t>，“薪不限高，不拘一格”，住房、医疗、交通、通讯、取暖、降温、安家补贴，免费三餐、健康体检、生日福利等。</w:t>
      </w:r>
      <w:r w:rsidR="00C87B60">
        <w:rPr>
          <w:rFonts w:asciiTheme="minorEastAsia" w:eastAsiaTheme="minorEastAsia" w:hAnsiTheme="minorEastAsia" w:hint="eastAsia"/>
          <w:sz w:val="24"/>
          <w:szCs w:val="28"/>
        </w:rPr>
        <w:t>在</w:t>
      </w:r>
      <w:r w:rsidR="001B50E7" w:rsidRPr="00FE17D3">
        <w:rPr>
          <w:rFonts w:asciiTheme="minorEastAsia" w:eastAsiaTheme="minorEastAsia" w:hAnsiTheme="minorEastAsia" w:hint="eastAsia"/>
          <w:sz w:val="24"/>
          <w:szCs w:val="28"/>
        </w:rPr>
        <w:t>驻</w:t>
      </w:r>
      <w:r w:rsidR="001B50E7" w:rsidRPr="00FE17D3">
        <w:rPr>
          <w:rFonts w:asciiTheme="minorEastAsia" w:eastAsiaTheme="minorEastAsia" w:hAnsiTheme="minorEastAsia" w:hint="eastAsia"/>
          <w:sz w:val="24"/>
          <w:szCs w:val="28"/>
        </w:rPr>
        <w:lastRenderedPageBreak/>
        <w:t>陕的勘察设计企业中员工</w:t>
      </w:r>
      <w:r w:rsidR="001B50E7" w:rsidRPr="00FE17D3">
        <w:rPr>
          <w:rFonts w:ascii="微软雅黑" w:eastAsia="微软雅黑" w:hAnsi="微软雅黑" w:hint="eastAsia"/>
          <w:b/>
          <w:bCs/>
          <w:sz w:val="24"/>
          <w:szCs w:val="28"/>
        </w:rPr>
        <w:t>平均收入排名前三</w:t>
      </w:r>
    </w:p>
    <w:p w:rsidR="001B50E7" w:rsidRPr="001B50E7" w:rsidRDefault="000C773E" w:rsidP="001B50E7">
      <w:pPr>
        <w:pStyle w:val="a8"/>
        <w:numPr>
          <w:ilvl w:val="0"/>
          <w:numId w:val="2"/>
        </w:numPr>
        <w:spacing w:line="460" w:lineRule="exact"/>
        <w:ind w:firstLineChars="0"/>
        <w:rPr>
          <w:rFonts w:asciiTheme="minorEastAsia" w:eastAsiaTheme="minorEastAsia" w:hAnsiTheme="minorEastAsia"/>
          <w:sz w:val="24"/>
          <w:szCs w:val="28"/>
        </w:rPr>
      </w:pPr>
      <w:r>
        <w:rPr>
          <w:rFonts w:asciiTheme="minorEastAsia" w:eastAsiaTheme="minorEastAsia" w:hAnsiTheme="minorEastAsia" w:hint="eastAsia"/>
          <w:sz w:val="24"/>
          <w:szCs w:val="28"/>
        </w:rPr>
        <w:t>想快速成长？我们有</w:t>
      </w:r>
      <w:r w:rsidR="001B50E7">
        <w:rPr>
          <w:rFonts w:asciiTheme="minorEastAsia" w:eastAsiaTheme="minorEastAsia" w:hAnsiTheme="minorEastAsia" w:hint="eastAsia"/>
          <w:sz w:val="24"/>
          <w:szCs w:val="28"/>
        </w:rPr>
        <w:t>超丰富的</w:t>
      </w:r>
      <w:r w:rsidR="001B50E7" w:rsidRPr="00FE17D3">
        <w:rPr>
          <w:rFonts w:asciiTheme="minorEastAsia" w:eastAsiaTheme="minorEastAsia" w:hAnsiTheme="minorEastAsia" w:hint="eastAsia"/>
          <w:sz w:val="24"/>
          <w:szCs w:val="28"/>
        </w:rPr>
        <w:t>人才发展</w:t>
      </w:r>
      <w:r w:rsidR="001B50E7">
        <w:rPr>
          <w:rFonts w:asciiTheme="minorEastAsia" w:eastAsiaTheme="minorEastAsia" w:hAnsiTheme="minorEastAsia" w:hint="eastAsia"/>
          <w:sz w:val="24"/>
          <w:szCs w:val="28"/>
        </w:rPr>
        <w:t>体系</w:t>
      </w:r>
      <w:r w:rsidR="001B50E7" w:rsidRPr="00FE17D3">
        <w:rPr>
          <w:rFonts w:asciiTheme="minorEastAsia" w:eastAsiaTheme="minorEastAsia" w:hAnsiTheme="minorEastAsia" w:hint="eastAsia"/>
          <w:sz w:val="24"/>
          <w:szCs w:val="28"/>
        </w:rPr>
        <w:t>：多条职业通道、全国博士后工作站、强大培训体系、中青年骨干培养、青年员工导师制、内部轮岗、定制化职业规划等</w:t>
      </w:r>
    </w:p>
    <w:p w:rsidR="0061116B" w:rsidRPr="0061116B" w:rsidRDefault="00E76975" w:rsidP="0061116B">
      <w:pPr>
        <w:spacing w:beforeLines="100" w:before="312" w:line="500" w:lineRule="exact"/>
        <w:rPr>
          <w:rFonts w:ascii="微软雅黑" w:eastAsia="微软雅黑" w:hAnsi="微软雅黑"/>
          <w:b/>
          <w:color w:val="4BACC6" w:themeColor="accent5"/>
          <w:sz w:val="48"/>
          <w:szCs w:val="48"/>
        </w:rPr>
      </w:pPr>
      <w:r w:rsidRPr="00E76975">
        <w:rPr>
          <w:rFonts w:ascii="Algerian" w:eastAsia="微软雅黑" w:hAnsi="Algerian" w:cs="宋体" w:hint="eastAsia"/>
          <w:bCs/>
          <w:color w:val="31849B" w:themeColor="accent5" w:themeShade="BF"/>
          <w:kern w:val="0"/>
          <w:sz w:val="44"/>
          <w:szCs w:val="56"/>
        </w:rPr>
        <w:t>ABOUT</w:t>
      </w:r>
      <w:r>
        <w:rPr>
          <w:rFonts w:ascii="微软雅黑" w:eastAsia="微软雅黑" w:hAnsi="微软雅黑" w:hint="eastAsia"/>
          <w:b/>
          <w:color w:val="4BACC6" w:themeColor="accent5"/>
          <w:sz w:val="48"/>
          <w:szCs w:val="48"/>
        </w:rPr>
        <w:t>实习</w:t>
      </w:r>
    </w:p>
    <w:p w:rsidR="0061116B" w:rsidRPr="00FE17D3" w:rsidRDefault="000A492C" w:rsidP="0061116B">
      <w:pPr>
        <w:pStyle w:val="a8"/>
        <w:numPr>
          <w:ilvl w:val="0"/>
          <w:numId w:val="3"/>
        </w:numPr>
        <w:spacing w:line="460" w:lineRule="exact"/>
        <w:ind w:firstLineChars="0"/>
        <w:rPr>
          <w:rFonts w:asciiTheme="minorEastAsia" w:eastAsiaTheme="minorEastAsia" w:hAnsiTheme="minorEastAsia"/>
          <w:sz w:val="24"/>
          <w:szCs w:val="28"/>
        </w:rPr>
      </w:pPr>
      <w:r w:rsidRPr="00E54A1F">
        <w:rPr>
          <w:rFonts w:ascii="Algerian" w:eastAsiaTheme="minorEastAsia" w:hAnsi="Algerian"/>
          <w:sz w:val="24"/>
          <w:szCs w:val="28"/>
        </w:rPr>
        <w:t>Get</w:t>
      </w:r>
      <w:r w:rsidR="0061116B">
        <w:rPr>
          <w:rFonts w:asciiTheme="minorEastAsia" w:eastAsiaTheme="minorEastAsia" w:hAnsiTheme="minorEastAsia" w:hint="eastAsia"/>
          <w:sz w:val="24"/>
          <w:szCs w:val="28"/>
        </w:rPr>
        <w:t>优质</w:t>
      </w:r>
      <w:r w:rsidR="0061116B" w:rsidRPr="00FE17D3">
        <w:rPr>
          <w:rFonts w:asciiTheme="minorEastAsia" w:eastAsiaTheme="minorEastAsia" w:hAnsiTheme="minorEastAsia" w:hint="eastAsia"/>
          <w:sz w:val="24"/>
          <w:szCs w:val="28"/>
        </w:rPr>
        <w:t>企业氛围： “超越客户期望，创造最佳实践”的核心价值观，坚持以人为本，注重人性化管理</w:t>
      </w:r>
    </w:p>
    <w:p w:rsidR="0061116B" w:rsidRDefault="000A492C" w:rsidP="0061116B">
      <w:pPr>
        <w:pStyle w:val="a8"/>
        <w:numPr>
          <w:ilvl w:val="0"/>
          <w:numId w:val="3"/>
        </w:numPr>
        <w:spacing w:line="460" w:lineRule="exact"/>
        <w:ind w:firstLineChars="0"/>
        <w:rPr>
          <w:rFonts w:asciiTheme="minorEastAsia" w:eastAsiaTheme="minorEastAsia" w:hAnsiTheme="minorEastAsia"/>
          <w:sz w:val="24"/>
          <w:szCs w:val="28"/>
        </w:rPr>
      </w:pPr>
      <w:r w:rsidRPr="00E54A1F">
        <w:rPr>
          <w:rFonts w:ascii="Algerian" w:eastAsiaTheme="minorEastAsia" w:hAnsi="Algerian" w:hint="eastAsia"/>
          <w:sz w:val="24"/>
          <w:szCs w:val="28"/>
        </w:rPr>
        <w:t>Get</w:t>
      </w:r>
      <w:r w:rsidR="0061116B" w:rsidRPr="00E54A1F">
        <w:rPr>
          <w:rFonts w:ascii="Algerian" w:eastAsiaTheme="minorEastAsia" w:hAnsi="Algerian" w:hint="eastAsia"/>
          <w:sz w:val="24"/>
          <w:szCs w:val="28"/>
        </w:rPr>
        <w:t>专</w:t>
      </w:r>
      <w:r w:rsidR="0061116B">
        <w:rPr>
          <w:rFonts w:asciiTheme="minorEastAsia" w:eastAsiaTheme="minorEastAsia" w:hAnsiTheme="minorEastAsia" w:hint="eastAsia"/>
          <w:sz w:val="24"/>
          <w:szCs w:val="28"/>
        </w:rPr>
        <w:t>项定制计划：</w:t>
      </w:r>
      <w:r w:rsidR="0061116B" w:rsidRPr="00E528F8">
        <w:rPr>
          <w:rFonts w:ascii="微软雅黑" w:eastAsia="微软雅黑" w:hAnsi="微软雅黑" w:hint="eastAsia"/>
          <w:b/>
          <w:bCs/>
          <w:sz w:val="24"/>
          <w:szCs w:val="28"/>
        </w:rPr>
        <w:t>专属企业导师</w:t>
      </w:r>
      <w:r w:rsidR="0061116B">
        <w:rPr>
          <w:rFonts w:asciiTheme="minorEastAsia" w:eastAsiaTheme="minorEastAsia" w:hAnsiTheme="minorEastAsia" w:hint="eastAsia"/>
          <w:sz w:val="24"/>
          <w:szCs w:val="28"/>
        </w:rPr>
        <w:t>，定制培养计划，</w:t>
      </w:r>
      <w:r w:rsidR="00431166">
        <w:rPr>
          <w:rFonts w:asciiTheme="minorEastAsia" w:eastAsiaTheme="minorEastAsia" w:hAnsiTheme="minorEastAsia" w:hint="eastAsia"/>
          <w:sz w:val="24"/>
          <w:szCs w:val="28"/>
        </w:rPr>
        <w:t>工程实战参与</w:t>
      </w:r>
      <w:r w:rsidR="0061116B">
        <w:rPr>
          <w:rFonts w:asciiTheme="minorEastAsia" w:eastAsiaTheme="minorEastAsia" w:hAnsiTheme="minorEastAsia" w:hint="eastAsia"/>
          <w:sz w:val="24"/>
          <w:szCs w:val="28"/>
        </w:rPr>
        <w:t>，系统完整培训</w:t>
      </w:r>
    </w:p>
    <w:p w:rsidR="0061116B" w:rsidRPr="00FE17D3" w:rsidRDefault="000A492C" w:rsidP="0061116B">
      <w:pPr>
        <w:pStyle w:val="a8"/>
        <w:numPr>
          <w:ilvl w:val="0"/>
          <w:numId w:val="3"/>
        </w:numPr>
        <w:spacing w:line="460" w:lineRule="exact"/>
        <w:ind w:firstLineChars="0"/>
        <w:rPr>
          <w:rFonts w:asciiTheme="minorEastAsia" w:eastAsiaTheme="minorEastAsia" w:hAnsiTheme="minorEastAsia"/>
          <w:sz w:val="24"/>
          <w:szCs w:val="28"/>
        </w:rPr>
      </w:pPr>
      <w:r w:rsidRPr="00E54A1F">
        <w:rPr>
          <w:rFonts w:ascii="Algerian" w:eastAsiaTheme="minorEastAsia" w:hAnsi="Algerian" w:hint="eastAsia"/>
          <w:sz w:val="24"/>
          <w:szCs w:val="28"/>
        </w:rPr>
        <w:t>Get</w:t>
      </w:r>
      <w:r w:rsidR="0061116B">
        <w:rPr>
          <w:rFonts w:asciiTheme="minorEastAsia" w:eastAsiaTheme="minorEastAsia" w:hAnsiTheme="minorEastAsia" w:hint="eastAsia"/>
          <w:sz w:val="24"/>
          <w:szCs w:val="28"/>
        </w:rPr>
        <w:t>优厚配套政策</w:t>
      </w:r>
      <w:r w:rsidR="0061116B" w:rsidRPr="00FE17D3">
        <w:rPr>
          <w:rFonts w:asciiTheme="minorEastAsia" w:eastAsiaTheme="minorEastAsia" w:hAnsiTheme="minorEastAsia" w:hint="eastAsia"/>
          <w:sz w:val="24"/>
          <w:szCs w:val="28"/>
        </w:rPr>
        <w:t>：免费</w:t>
      </w:r>
      <w:r w:rsidR="0061116B">
        <w:rPr>
          <w:rFonts w:asciiTheme="minorEastAsia" w:eastAsiaTheme="minorEastAsia" w:hAnsiTheme="minorEastAsia" w:hint="eastAsia"/>
          <w:sz w:val="24"/>
          <w:szCs w:val="28"/>
        </w:rPr>
        <w:t>一日三餐，免费酒店住宿，</w:t>
      </w:r>
      <w:r w:rsidR="00E528F8">
        <w:rPr>
          <w:rFonts w:asciiTheme="minorEastAsia" w:eastAsiaTheme="minorEastAsia" w:hAnsiTheme="minorEastAsia" w:hint="eastAsia"/>
          <w:sz w:val="24"/>
          <w:szCs w:val="28"/>
        </w:rPr>
        <w:t>实习期间保险，</w:t>
      </w:r>
      <w:r w:rsidR="0061116B">
        <w:rPr>
          <w:rFonts w:asciiTheme="minorEastAsia" w:eastAsiaTheme="minorEastAsia" w:hAnsiTheme="minorEastAsia" w:hint="eastAsia"/>
          <w:sz w:val="24"/>
          <w:szCs w:val="28"/>
        </w:rPr>
        <w:t>实习路费补贴，实习津贴补助，校招直通终面</w:t>
      </w:r>
    </w:p>
    <w:p w:rsidR="0061116B" w:rsidRPr="0061116B" w:rsidRDefault="00E76975" w:rsidP="0061116B">
      <w:pPr>
        <w:spacing w:beforeLines="100" w:before="312" w:line="460" w:lineRule="exact"/>
        <w:rPr>
          <w:rFonts w:ascii="微软雅黑" w:eastAsia="微软雅黑" w:hAnsi="微软雅黑"/>
          <w:b/>
          <w:color w:val="4BACC6" w:themeColor="accent5"/>
          <w:sz w:val="48"/>
          <w:szCs w:val="48"/>
        </w:rPr>
      </w:pPr>
      <w:r w:rsidRPr="00E76975">
        <w:rPr>
          <w:rFonts w:ascii="Algerian" w:eastAsia="微软雅黑" w:hAnsi="Algerian" w:cs="宋体" w:hint="eastAsia"/>
          <w:bCs/>
          <w:color w:val="31849B" w:themeColor="accent5" w:themeShade="BF"/>
          <w:kern w:val="0"/>
          <w:sz w:val="44"/>
          <w:szCs w:val="56"/>
        </w:rPr>
        <w:t>ABOUT</w:t>
      </w:r>
      <w:r>
        <w:rPr>
          <w:rFonts w:ascii="微软雅黑" w:eastAsia="微软雅黑" w:hAnsi="微软雅黑" w:hint="eastAsia"/>
          <w:b/>
          <w:color w:val="4BACC6" w:themeColor="accent5"/>
          <w:sz w:val="48"/>
          <w:szCs w:val="48"/>
        </w:rPr>
        <w:t>你们</w:t>
      </w:r>
    </w:p>
    <w:p w:rsidR="00CD2E3D" w:rsidRPr="00244388" w:rsidRDefault="0061116B" w:rsidP="00244388">
      <w:pPr>
        <w:spacing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本次实习生招募计划面向以下专业的2020年在读研究生二年级同学：</w:t>
      </w:r>
      <w:r w:rsidRPr="00244388">
        <w:rPr>
          <w:rFonts w:asciiTheme="minorEastAsia" w:eastAsiaTheme="minorEastAsia" w:hAnsiTheme="minorEastAsia"/>
          <w:sz w:val="24"/>
          <w:szCs w:val="28"/>
        </w:rPr>
        <w:t xml:space="preserve"> </w:t>
      </w:r>
    </w:p>
    <w:tbl>
      <w:tblPr>
        <w:tblW w:w="7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3260"/>
        <w:gridCol w:w="1637"/>
      </w:tblGrid>
      <w:tr w:rsidR="00165717" w:rsidRPr="00244388" w:rsidTr="00165717">
        <w:trPr>
          <w:trHeight w:val="702"/>
          <w:jc w:val="center"/>
        </w:trPr>
        <w:tc>
          <w:tcPr>
            <w:tcW w:w="2823" w:type="dxa"/>
            <w:shd w:val="clear" w:color="auto" w:fill="auto"/>
            <w:vAlign w:val="center"/>
          </w:tcPr>
          <w:p w:rsidR="00165717" w:rsidRPr="00244388" w:rsidRDefault="00165717" w:rsidP="00610207">
            <w:pPr>
              <w:widowControl/>
              <w:jc w:val="center"/>
              <w:rPr>
                <w:rFonts w:asciiTheme="minorEastAsia" w:eastAsiaTheme="minorEastAsia" w:hAnsiTheme="minorEastAsia" w:cs="宋体"/>
                <w:b/>
                <w:bCs/>
                <w:kern w:val="0"/>
                <w:sz w:val="22"/>
              </w:rPr>
            </w:pPr>
            <w:r w:rsidRPr="00244388">
              <w:rPr>
                <w:rFonts w:asciiTheme="minorEastAsia" w:eastAsiaTheme="minorEastAsia" w:hAnsiTheme="minorEastAsia" w:cs="宋体" w:hint="eastAsia"/>
                <w:b/>
                <w:bCs/>
                <w:kern w:val="0"/>
                <w:sz w:val="22"/>
              </w:rPr>
              <w:t>岗位</w:t>
            </w:r>
          </w:p>
        </w:tc>
        <w:tc>
          <w:tcPr>
            <w:tcW w:w="3260" w:type="dxa"/>
            <w:shd w:val="clear" w:color="auto" w:fill="auto"/>
            <w:vAlign w:val="center"/>
          </w:tcPr>
          <w:p w:rsidR="00165717" w:rsidRPr="00244388" w:rsidRDefault="00165717" w:rsidP="00610207">
            <w:pPr>
              <w:widowControl/>
              <w:jc w:val="center"/>
              <w:rPr>
                <w:rFonts w:asciiTheme="minorEastAsia" w:eastAsiaTheme="minorEastAsia" w:hAnsiTheme="minorEastAsia" w:cs="宋体"/>
                <w:b/>
                <w:bCs/>
                <w:kern w:val="0"/>
                <w:sz w:val="22"/>
              </w:rPr>
            </w:pPr>
            <w:r w:rsidRPr="00244388">
              <w:rPr>
                <w:rFonts w:asciiTheme="minorEastAsia" w:eastAsiaTheme="minorEastAsia" w:hAnsiTheme="minorEastAsia" w:cs="宋体" w:hint="eastAsia"/>
                <w:b/>
                <w:bCs/>
                <w:kern w:val="0"/>
                <w:sz w:val="22"/>
              </w:rPr>
              <w:t>所需专业</w:t>
            </w:r>
          </w:p>
        </w:tc>
        <w:tc>
          <w:tcPr>
            <w:tcW w:w="1637" w:type="dxa"/>
            <w:shd w:val="clear" w:color="auto" w:fill="auto"/>
            <w:vAlign w:val="center"/>
          </w:tcPr>
          <w:p w:rsidR="00165717" w:rsidRPr="00244388" w:rsidRDefault="00165717" w:rsidP="00610207">
            <w:pPr>
              <w:widowControl/>
              <w:jc w:val="center"/>
              <w:rPr>
                <w:rFonts w:asciiTheme="minorEastAsia" w:eastAsiaTheme="minorEastAsia" w:hAnsiTheme="minorEastAsia" w:cs="宋体"/>
                <w:b/>
                <w:bCs/>
                <w:kern w:val="0"/>
                <w:sz w:val="22"/>
              </w:rPr>
            </w:pPr>
            <w:r w:rsidRPr="00244388">
              <w:rPr>
                <w:rFonts w:asciiTheme="minorEastAsia" w:eastAsiaTheme="minorEastAsia" w:hAnsiTheme="minorEastAsia" w:cs="宋体" w:hint="eastAsia"/>
                <w:b/>
                <w:bCs/>
                <w:kern w:val="0"/>
                <w:sz w:val="22"/>
              </w:rPr>
              <w:t>学历</w:t>
            </w:r>
          </w:p>
        </w:tc>
      </w:tr>
      <w:tr w:rsidR="002F7DAD" w:rsidRPr="00244388" w:rsidTr="00165717">
        <w:trPr>
          <w:trHeight w:val="702"/>
          <w:jc w:val="center"/>
        </w:trPr>
        <w:tc>
          <w:tcPr>
            <w:tcW w:w="2823" w:type="dxa"/>
            <w:shd w:val="clear" w:color="auto" w:fill="auto"/>
            <w:vAlign w:val="center"/>
          </w:tcPr>
          <w:p w:rsidR="002F7DAD" w:rsidRP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工艺/管道设计岗位实习生</w:t>
            </w:r>
          </w:p>
        </w:tc>
        <w:tc>
          <w:tcPr>
            <w:tcW w:w="3260" w:type="dxa"/>
            <w:shd w:val="clear" w:color="auto" w:fill="auto"/>
            <w:vAlign w:val="center"/>
          </w:tcPr>
          <w:p w:rsidR="002F7DAD" w:rsidRP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化学工程与工艺</w:t>
            </w:r>
          </w:p>
        </w:tc>
        <w:tc>
          <w:tcPr>
            <w:tcW w:w="1637" w:type="dxa"/>
            <w:shd w:val="clear" w:color="auto" w:fill="auto"/>
            <w:vAlign w:val="center"/>
          </w:tcPr>
          <w:p w:rsidR="002F7DAD" w:rsidRP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硕士</w:t>
            </w:r>
          </w:p>
        </w:tc>
      </w:tr>
      <w:tr w:rsidR="002F7DAD" w:rsidRPr="00244388" w:rsidTr="00165717">
        <w:trPr>
          <w:trHeight w:val="702"/>
          <w:jc w:val="center"/>
        </w:trPr>
        <w:tc>
          <w:tcPr>
            <w:tcW w:w="2823" w:type="dxa"/>
            <w:shd w:val="clear" w:color="auto" w:fill="auto"/>
            <w:vAlign w:val="center"/>
          </w:tcPr>
          <w:p w:rsidR="002F7DAD" w:rsidRP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管道/设备设计岗位实习生</w:t>
            </w:r>
          </w:p>
        </w:tc>
        <w:tc>
          <w:tcPr>
            <w:tcW w:w="3260" w:type="dxa"/>
            <w:shd w:val="clear" w:color="auto" w:fill="auto"/>
            <w:vAlign w:val="center"/>
          </w:tcPr>
          <w:p w:rsid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化工过程机械</w:t>
            </w:r>
          </w:p>
          <w:p w:rsidR="00823638" w:rsidRPr="002F7DAD" w:rsidRDefault="00823638" w:rsidP="00823638">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工程力学</w:t>
            </w:r>
          </w:p>
        </w:tc>
        <w:tc>
          <w:tcPr>
            <w:tcW w:w="1637" w:type="dxa"/>
            <w:shd w:val="clear" w:color="auto" w:fill="auto"/>
            <w:vAlign w:val="center"/>
          </w:tcPr>
          <w:p w:rsidR="002F7DAD" w:rsidRP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硕士</w:t>
            </w:r>
          </w:p>
        </w:tc>
      </w:tr>
      <w:tr w:rsidR="002F7DAD" w:rsidRPr="00244388" w:rsidTr="00165717">
        <w:trPr>
          <w:trHeight w:val="702"/>
          <w:jc w:val="center"/>
        </w:trPr>
        <w:tc>
          <w:tcPr>
            <w:tcW w:w="2823" w:type="dxa"/>
            <w:shd w:val="clear" w:color="auto" w:fill="auto"/>
            <w:vAlign w:val="center"/>
          </w:tcPr>
          <w:p w:rsidR="002F7DAD" w:rsidRP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仪表设计岗位实习生</w:t>
            </w:r>
          </w:p>
        </w:tc>
        <w:tc>
          <w:tcPr>
            <w:tcW w:w="3260" w:type="dxa"/>
            <w:shd w:val="clear" w:color="auto" w:fill="auto"/>
            <w:vAlign w:val="center"/>
          </w:tcPr>
          <w:p w:rsidR="002F7DAD" w:rsidRP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自动化</w:t>
            </w:r>
          </w:p>
        </w:tc>
        <w:tc>
          <w:tcPr>
            <w:tcW w:w="1637" w:type="dxa"/>
            <w:shd w:val="clear" w:color="auto" w:fill="auto"/>
            <w:vAlign w:val="center"/>
          </w:tcPr>
          <w:p w:rsidR="002F7DAD" w:rsidRP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硕士</w:t>
            </w:r>
          </w:p>
        </w:tc>
      </w:tr>
      <w:tr w:rsidR="002F7DAD" w:rsidRPr="00244388" w:rsidTr="00165717">
        <w:trPr>
          <w:trHeight w:val="702"/>
          <w:jc w:val="center"/>
        </w:trPr>
        <w:tc>
          <w:tcPr>
            <w:tcW w:w="2823" w:type="dxa"/>
            <w:shd w:val="clear" w:color="auto" w:fill="auto"/>
            <w:vAlign w:val="center"/>
          </w:tcPr>
          <w:p w:rsidR="002F7DAD" w:rsidRP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电气设计岗位实习生</w:t>
            </w:r>
          </w:p>
        </w:tc>
        <w:tc>
          <w:tcPr>
            <w:tcW w:w="3260" w:type="dxa"/>
            <w:shd w:val="clear" w:color="auto" w:fill="auto"/>
            <w:vAlign w:val="center"/>
          </w:tcPr>
          <w:p w:rsidR="002F7DAD" w:rsidRP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电气工程及自动化</w:t>
            </w:r>
          </w:p>
        </w:tc>
        <w:tc>
          <w:tcPr>
            <w:tcW w:w="1637" w:type="dxa"/>
            <w:shd w:val="clear" w:color="auto" w:fill="auto"/>
            <w:vAlign w:val="center"/>
          </w:tcPr>
          <w:p w:rsidR="002F7DAD" w:rsidRPr="002F7DAD" w:rsidRDefault="002F7DAD"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硕士</w:t>
            </w:r>
          </w:p>
        </w:tc>
      </w:tr>
      <w:tr w:rsidR="00D4661C" w:rsidRPr="00244388" w:rsidTr="00165717">
        <w:trPr>
          <w:trHeight w:val="702"/>
          <w:jc w:val="center"/>
        </w:trPr>
        <w:tc>
          <w:tcPr>
            <w:tcW w:w="2823" w:type="dxa"/>
            <w:shd w:val="clear" w:color="auto" w:fill="auto"/>
            <w:vAlign w:val="center"/>
          </w:tcPr>
          <w:p w:rsidR="00D4661C" w:rsidRPr="002F7DAD" w:rsidRDefault="00D4661C"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建筑设计岗位实习生</w:t>
            </w:r>
          </w:p>
        </w:tc>
        <w:tc>
          <w:tcPr>
            <w:tcW w:w="3260" w:type="dxa"/>
            <w:shd w:val="clear" w:color="auto" w:fill="auto"/>
            <w:vAlign w:val="center"/>
          </w:tcPr>
          <w:p w:rsidR="00D4661C" w:rsidRPr="002F7DAD" w:rsidRDefault="00D4661C"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建筑学</w:t>
            </w:r>
          </w:p>
        </w:tc>
        <w:tc>
          <w:tcPr>
            <w:tcW w:w="1637" w:type="dxa"/>
            <w:shd w:val="clear" w:color="auto" w:fill="auto"/>
            <w:vAlign w:val="center"/>
          </w:tcPr>
          <w:p w:rsidR="00D4661C" w:rsidRPr="002F7DAD" w:rsidRDefault="00D4661C"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硕士</w:t>
            </w:r>
          </w:p>
        </w:tc>
      </w:tr>
      <w:tr w:rsidR="003726A0" w:rsidRPr="00244388" w:rsidTr="00165717">
        <w:trPr>
          <w:trHeight w:val="702"/>
          <w:jc w:val="center"/>
        </w:trPr>
        <w:tc>
          <w:tcPr>
            <w:tcW w:w="2823" w:type="dxa"/>
            <w:shd w:val="clear" w:color="auto" w:fill="auto"/>
            <w:vAlign w:val="center"/>
          </w:tcPr>
          <w:p w:rsidR="003726A0" w:rsidRDefault="003726A0"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结构设计岗位实习生</w:t>
            </w:r>
          </w:p>
        </w:tc>
        <w:tc>
          <w:tcPr>
            <w:tcW w:w="3260" w:type="dxa"/>
            <w:shd w:val="clear" w:color="auto" w:fill="auto"/>
            <w:vAlign w:val="center"/>
          </w:tcPr>
          <w:p w:rsidR="003726A0" w:rsidRDefault="003726A0"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结构工程</w:t>
            </w:r>
          </w:p>
        </w:tc>
        <w:tc>
          <w:tcPr>
            <w:tcW w:w="1637" w:type="dxa"/>
            <w:shd w:val="clear" w:color="auto" w:fill="auto"/>
            <w:vAlign w:val="center"/>
          </w:tcPr>
          <w:p w:rsidR="003726A0" w:rsidRPr="002F7DAD" w:rsidRDefault="003726A0"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硕士</w:t>
            </w:r>
          </w:p>
        </w:tc>
      </w:tr>
      <w:tr w:rsidR="00165717" w:rsidRPr="00244388" w:rsidTr="00165717">
        <w:trPr>
          <w:trHeight w:val="702"/>
          <w:jc w:val="center"/>
        </w:trPr>
        <w:tc>
          <w:tcPr>
            <w:tcW w:w="2823" w:type="dxa"/>
            <w:shd w:val="clear" w:color="auto" w:fill="auto"/>
            <w:vAlign w:val="center"/>
          </w:tcPr>
          <w:p w:rsidR="00165717" w:rsidRPr="002F7DAD" w:rsidRDefault="00165717"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总图设计岗位实习生</w:t>
            </w:r>
          </w:p>
        </w:tc>
        <w:tc>
          <w:tcPr>
            <w:tcW w:w="3260" w:type="dxa"/>
            <w:shd w:val="clear" w:color="auto" w:fill="auto"/>
            <w:vAlign w:val="center"/>
          </w:tcPr>
          <w:p w:rsidR="003726A0" w:rsidRDefault="003726A0"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总图运输</w:t>
            </w:r>
          </w:p>
          <w:p w:rsidR="00165717" w:rsidRPr="002F7DAD" w:rsidRDefault="00165717" w:rsidP="002F7DAD">
            <w:pPr>
              <w:widowControl/>
              <w:jc w:val="center"/>
              <w:rPr>
                <w:rFonts w:asciiTheme="minorEastAsia" w:eastAsiaTheme="minorEastAsia" w:hAnsiTheme="minorEastAsia" w:cs="宋体"/>
                <w:kern w:val="0"/>
                <w:sz w:val="22"/>
              </w:rPr>
            </w:pPr>
            <w:r w:rsidRPr="002F7DAD">
              <w:rPr>
                <w:rFonts w:asciiTheme="minorEastAsia" w:eastAsiaTheme="minorEastAsia" w:hAnsiTheme="minorEastAsia" w:cs="宋体" w:hint="eastAsia"/>
                <w:kern w:val="0"/>
                <w:sz w:val="22"/>
              </w:rPr>
              <w:t>城市规划</w:t>
            </w:r>
          </w:p>
        </w:tc>
        <w:tc>
          <w:tcPr>
            <w:tcW w:w="1637" w:type="dxa"/>
            <w:shd w:val="clear" w:color="auto" w:fill="auto"/>
            <w:vAlign w:val="center"/>
          </w:tcPr>
          <w:p w:rsidR="00165717" w:rsidRPr="002F7DAD" w:rsidRDefault="00DE2AD1"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硕士</w:t>
            </w:r>
            <w:r w:rsidR="00165717" w:rsidRPr="002F7DAD">
              <w:rPr>
                <w:rFonts w:asciiTheme="minorEastAsia" w:eastAsiaTheme="minorEastAsia" w:hAnsiTheme="minorEastAsia" w:cs="宋体" w:hint="eastAsia"/>
                <w:kern w:val="0"/>
                <w:sz w:val="22"/>
              </w:rPr>
              <w:t xml:space="preserve">             </w:t>
            </w:r>
          </w:p>
        </w:tc>
      </w:tr>
      <w:tr w:rsidR="0056441B" w:rsidRPr="00244388" w:rsidTr="00165717">
        <w:trPr>
          <w:trHeight w:val="702"/>
          <w:jc w:val="center"/>
        </w:trPr>
        <w:tc>
          <w:tcPr>
            <w:tcW w:w="2823" w:type="dxa"/>
            <w:shd w:val="clear" w:color="auto" w:fill="auto"/>
            <w:vAlign w:val="center"/>
          </w:tcPr>
          <w:p w:rsidR="0056441B" w:rsidRPr="002F7DAD" w:rsidRDefault="0056441B" w:rsidP="002F7DAD">
            <w:pPr>
              <w:widowControl/>
              <w:jc w:val="center"/>
              <w:rPr>
                <w:rFonts w:asciiTheme="minorEastAsia" w:eastAsiaTheme="minorEastAsia" w:hAnsiTheme="minorEastAsia" w:cs="宋体"/>
                <w:bCs/>
                <w:kern w:val="0"/>
                <w:sz w:val="22"/>
              </w:rPr>
            </w:pPr>
            <w:r w:rsidRPr="002F7DAD">
              <w:rPr>
                <w:rFonts w:asciiTheme="minorEastAsia" w:eastAsiaTheme="minorEastAsia" w:hAnsiTheme="minorEastAsia" w:cs="宋体" w:hint="eastAsia"/>
                <w:bCs/>
                <w:kern w:val="0"/>
                <w:sz w:val="22"/>
              </w:rPr>
              <w:t>水道设计岗位实习生</w:t>
            </w:r>
          </w:p>
        </w:tc>
        <w:tc>
          <w:tcPr>
            <w:tcW w:w="3260" w:type="dxa"/>
            <w:shd w:val="clear" w:color="auto" w:fill="auto"/>
            <w:vAlign w:val="center"/>
          </w:tcPr>
          <w:p w:rsidR="0056441B" w:rsidRPr="002F7DAD" w:rsidRDefault="0056441B" w:rsidP="002F7DAD">
            <w:pPr>
              <w:widowControl/>
              <w:jc w:val="center"/>
              <w:rPr>
                <w:rFonts w:asciiTheme="minorEastAsia" w:eastAsiaTheme="minorEastAsia" w:hAnsiTheme="minorEastAsia" w:cs="宋体"/>
                <w:kern w:val="0"/>
                <w:sz w:val="22"/>
              </w:rPr>
            </w:pPr>
            <w:r w:rsidRPr="002F7DAD">
              <w:rPr>
                <w:rFonts w:asciiTheme="minorEastAsia" w:eastAsiaTheme="minorEastAsia" w:hAnsiTheme="minorEastAsia" w:cs="宋体" w:hint="eastAsia"/>
                <w:kern w:val="0"/>
                <w:sz w:val="22"/>
              </w:rPr>
              <w:t>给排水工程</w:t>
            </w:r>
          </w:p>
        </w:tc>
        <w:tc>
          <w:tcPr>
            <w:tcW w:w="1637" w:type="dxa"/>
            <w:shd w:val="clear" w:color="auto" w:fill="auto"/>
            <w:vAlign w:val="center"/>
          </w:tcPr>
          <w:p w:rsidR="0056441B" w:rsidRPr="002F7DAD" w:rsidRDefault="002F7DAD" w:rsidP="002F7DAD">
            <w:pPr>
              <w:widowControl/>
              <w:jc w:val="center"/>
              <w:rPr>
                <w:rFonts w:asciiTheme="minorEastAsia" w:eastAsiaTheme="minorEastAsia" w:hAnsiTheme="minorEastAsia" w:cs="宋体"/>
                <w:kern w:val="0"/>
                <w:sz w:val="22"/>
              </w:rPr>
            </w:pPr>
            <w:r w:rsidRPr="002F7DAD">
              <w:rPr>
                <w:rFonts w:asciiTheme="minorEastAsia" w:eastAsiaTheme="minorEastAsia" w:hAnsiTheme="minorEastAsia" w:cs="宋体" w:hint="eastAsia"/>
                <w:kern w:val="0"/>
                <w:sz w:val="22"/>
              </w:rPr>
              <w:t>硕士</w:t>
            </w:r>
          </w:p>
        </w:tc>
      </w:tr>
      <w:tr w:rsidR="00D4661C" w:rsidRPr="00244388" w:rsidTr="00165717">
        <w:trPr>
          <w:trHeight w:val="702"/>
          <w:jc w:val="center"/>
        </w:trPr>
        <w:tc>
          <w:tcPr>
            <w:tcW w:w="2823" w:type="dxa"/>
            <w:shd w:val="clear" w:color="auto" w:fill="auto"/>
            <w:vAlign w:val="center"/>
          </w:tcPr>
          <w:p w:rsidR="00D4661C" w:rsidRPr="002F7DAD" w:rsidRDefault="00D4661C"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暖通设计岗位实习生</w:t>
            </w:r>
          </w:p>
        </w:tc>
        <w:tc>
          <w:tcPr>
            <w:tcW w:w="3260" w:type="dxa"/>
            <w:shd w:val="clear" w:color="auto" w:fill="auto"/>
            <w:vAlign w:val="center"/>
          </w:tcPr>
          <w:p w:rsidR="00D4661C" w:rsidRPr="002F7DAD" w:rsidRDefault="00D4661C" w:rsidP="002F7DAD">
            <w:pPr>
              <w:widowControl/>
              <w:jc w:val="center"/>
              <w:rPr>
                <w:rFonts w:asciiTheme="minorEastAsia" w:eastAsiaTheme="minorEastAsia" w:hAnsiTheme="minorEastAsia" w:cs="宋体"/>
                <w:kern w:val="0"/>
                <w:sz w:val="22"/>
              </w:rPr>
            </w:pPr>
            <w:r w:rsidRPr="00B149FD">
              <w:rPr>
                <w:szCs w:val="21"/>
              </w:rPr>
              <w:t>供热、供燃气、通风及空调工程</w:t>
            </w:r>
          </w:p>
        </w:tc>
        <w:tc>
          <w:tcPr>
            <w:tcW w:w="1637" w:type="dxa"/>
            <w:shd w:val="clear" w:color="auto" w:fill="auto"/>
            <w:vAlign w:val="center"/>
          </w:tcPr>
          <w:p w:rsidR="00D4661C" w:rsidRPr="002F7DAD" w:rsidRDefault="00D4661C"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硕士</w:t>
            </w:r>
          </w:p>
        </w:tc>
      </w:tr>
      <w:tr w:rsidR="0064785F" w:rsidRPr="00244388" w:rsidTr="00165717">
        <w:trPr>
          <w:trHeight w:val="702"/>
          <w:jc w:val="center"/>
        </w:trPr>
        <w:tc>
          <w:tcPr>
            <w:tcW w:w="2823" w:type="dxa"/>
            <w:shd w:val="clear" w:color="auto" w:fill="auto"/>
            <w:vAlign w:val="center"/>
          </w:tcPr>
          <w:p w:rsidR="0064785F" w:rsidRDefault="0064785F"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热工设计岗位实习生</w:t>
            </w:r>
          </w:p>
        </w:tc>
        <w:tc>
          <w:tcPr>
            <w:tcW w:w="3260" w:type="dxa"/>
            <w:shd w:val="clear" w:color="auto" w:fill="auto"/>
            <w:vAlign w:val="center"/>
          </w:tcPr>
          <w:p w:rsidR="0064785F" w:rsidRPr="00B149FD" w:rsidRDefault="0064785F" w:rsidP="002F7DAD">
            <w:pPr>
              <w:widowControl/>
              <w:jc w:val="center"/>
              <w:rPr>
                <w:szCs w:val="21"/>
              </w:rPr>
            </w:pPr>
            <w:r>
              <w:rPr>
                <w:rFonts w:hint="eastAsia"/>
                <w:szCs w:val="21"/>
              </w:rPr>
              <w:t>热能与动力工程</w:t>
            </w:r>
          </w:p>
        </w:tc>
        <w:tc>
          <w:tcPr>
            <w:tcW w:w="1637" w:type="dxa"/>
            <w:shd w:val="clear" w:color="auto" w:fill="auto"/>
            <w:vAlign w:val="center"/>
          </w:tcPr>
          <w:p w:rsidR="0064785F" w:rsidRDefault="0064785F"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硕士</w:t>
            </w:r>
          </w:p>
        </w:tc>
      </w:tr>
      <w:tr w:rsidR="00DE2AD1" w:rsidRPr="00244388" w:rsidTr="00165717">
        <w:trPr>
          <w:trHeight w:val="702"/>
          <w:jc w:val="center"/>
        </w:trPr>
        <w:tc>
          <w:tcPr>
            <w:tcW w:w="2823" w:type="dxa"/>
            <w:shd w:val="clear" w:color="auto" w:fill="auto"/>
            <w:vAlign w:val="center"/>
          </w:tcPr>
          <w:p w:rsidR="00DE2AD1" w:rsidRPr="002F7DAD" w:rsidRDefault="00DE2AD1"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项目控制岗位实习生</w:t>
            </w:r>
          </w:p>
        </w:tc>
        <w:tc>
          <w:tcPr>
            <w:tcW w:w="3260" w:type="dxa"/>
            <w:shd w:val="clear" w:color="auto" w:fill="auto"/>
            <w:vAlign w:val="center"/>
          </w:tcPr>
          <w:p w:rsidR="00DE2AD1" w:rsidRPr="002F7DAD" w:rsidRDefault="00DE2AD1"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工程管理</w:t>
            </w:r>
          </w:p>
        </w:tc>
        <w:tc>
          <w:tcPr>
            <w:tcW w:w="1637" w:type="dxa"/>
            <w:shd w:val="clear" w:color="auto" w:fill="auto"/>
            <w:vAlign w:val="center"/>
          </w:tcPr>
          <w:p w:rsidR="00DE2AD1" w:rsidRPr="002F7DAD" w:rsidRDefault="00DE2AD1"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硕士</w:t>
            </w:r>
          </w:p>
        </w:tc>
      </w:tr>
      <w:tr w:rsidR="00F3081A" w:rsidRPr="00244388" w:rsidTr="00165717">
        <w:trPr>
          <w:trHeight w:val="702"/>
          <w:jc w:val="center"/>
        </w:trPr>
        <w:tc>
          <w:tcPr>
            <w:tcW w:w="2823" w:type="dxa"/>
            <w:shd w:val="clear" w:color="auto" w:fill="auto"/>
            <w:vAlign w:val="center"/>
          </w:tcPr>
          <w:p w:rsidR="00F3081A" w:rsidRDefault="00F3081A"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lastRenderedPageBreak/>
              <w:t>软件开发岗位实习生</w:t>
            </w:r>
          </w:p>
        </w:tc>
        <w:tc>
          <w:tcPr>
            <w:tcW w:w="3260" w:type="dxa"/>
            <w:shd w:val="clear" w:color="auto" w:fill="auto"/>
            <w:vAlign w:val="center"/>
          </w:tcPr>
          <w:p w:rsidR="00F3081A" w:rsidRDefault="00F3081A"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计算机科学与技术</w:t>
            </w:r>
          </w:p>
          <w:p w:rsidR="00F3081A" w:rsidRDefault="00F3081A"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软件工程</w:t>
            </w:r>
          </w:p>
        </w:tc>
        <w:tc>
          <w:tcPr>
            <w:tcW w:w="1637" w:type="dxa"/>
            <w:shd w:val="clear" w:color="auto" w:fill="auto"/>
            <w:vAlign w:val="center"/>
          </w:tcPr>
          <w:p w:rsidR="00F3081A" w:rsidRDefault="00F3081A"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硕士</w:t>
            </w:r>
          </w:p>
        </w:tc>
      </w:tr>
      <w:tr w:rsidR="003726A0" w:rsidRPr="003726A0" w:rsidTr="00165717">
        <w:trPr>
          <w:trHeight w:val="702"/>
          <w:jc w:val="center"/>
        </w:trPr>
        <w:tc>
          <w:tcPr>
            <w:tcW w:w="2823" w:type="dxa"/>
            <w:shd w:val="clear" w:color="auto" w:fill="auto"/>
            <w:vAlign w:val="center"/>
          </w:tcPr>
          <w:p w:rsidR="003726A0" w:rsidRDefault="000D0933"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财务</w:t>
            </w:r>
            <w:r w:rsidR="003726A0">
              <w:rPr>
                <w:rFonts w:asciiTheme="minorEastAsia" w:eastAsiaTheme="minorEastAsia" w:hAnsiTheme="minorEastAsia" w:cs="宋体" w:hint="eastAsia"/>
                <w:bCs/>
                <w:kern w:val="0"/>
                <w:sz w:val="22"/>
              </w:rPr>
              <w:t>管理岗位实习生</w:t>
            </w:r>
          </w:p>
        </w:tc>
        <w:tc>
          <w:tcPr>
            <w:tcW w:w="3260" w:type="dxa"/>
            <w:shd w:val="clear" w:color="auto" w:fill="auto"/>
            <w:vAlign w:val="center"/>
          </w:tcPr>
          <w:p w:rsidR="00F3081A" w:rsidRDefault="000D0933"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金融学</w:t>
            </w:r>
          </w:p>
          <w:p w:rsidR="000D0933" w:rsidRDefault="000D0933"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经济学</w:t>
            </w:r>
          </w:p>
          <w:p w:rsidR="000D0933" w:rsidRDefault="000D0933"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财务管理</w:t>
            </w:r>
          </w:p>
        </w:tc>
        <w:tc>
          <w:tcPr>
            <w:tcW w:w="1637" w:type="dxa"/>
            <w:shd w:val="clear" w:color="auto" w:fill="auto"/>
            <w:vAlign w:val="center"/>
          </w:tcPr>
          <w:p w:rsidR="003726A0" w:rsidRDefault="003726A0" w:rsidP="00BF7304">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硕士</w:t>
            </w:r>
          </w:p>
        </w:tc>
      </w:tr>
      <w:tr w:rsidR="000D0933" w:rsidRPr="003726A0" w:rsidTr="00165717">
        <w:trPr>
          <w:trHeight w:val="702"/>
          <w:jc w:val="center"/>
        </w:trPr>
        <w:tc>
          <w:tcPr>
            <w:tcW w:w="2823" w:type="dxa"/>
            <w:shd w:val="clear" w:color="auto" w:fill="auto"/>
            <w:vAlign w:val="center"/>
          </w:tcPr>
          <w:p w:rsidR="000D0933" w:rsidRDefault="000D0933"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企业管理岗位实习生</w:t>
            </w:r>
          </w:p>
        </w:tc>
        <w:tc>
          <w:tcPr>
            <w:tcW w:w="3260" w:type="dxa"/>
            <w:shd w:val="clear" w:color="auto" w:fill="auto"/>
            <w:vAlign w:val="center"/>
          </w:tcPr>
          <w:p w:rsidR="000D0933" w:rsidRDefault="000D0933"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企业管理</w:t>
            </w:r>
          </w:p>
          <w:p w:rsidR="000D0933" w:rsidRDefault="000D0933"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经济学</w:t>
            </w:r>
          </w:p>
        </w:tc>
        <w:tc>
          <w:tcPr>
            <w:tcW w:w="1637" w:type="dxa"/>
            <w:shd w:val="clear" w:color="auto" w:fill="auto"/>
            <w:vAlign w:val="center"/>
          </w:tcPr>
          <w:p w:rsidR="000D0933" w:rsidRDefault="000D0933" w:rsidP="00BF7304">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硕士</w:t>
            </w:r>
          </w:p>
        </w:tc>
      </w:tr>
      <w:tr w:rsidR="00EE439C" w:rsidRPr="003726A0" w:rsidTr="00165717">
        <w:trPr>
          <w:trHeight w:val="702"/>
          <w:jc w:val="center"/>
        </w:trPr>
        <w:tc>
          <w:tcPr>
            <w:tcW w:w="2823" w:type="dxa"/>
            <w:shd w:val="clear" w:color="auto" w:fill="auto"/>
            <w:vAlign w:val="center"/>
          </w:tcPr>
          <w:p w:rsidR="00EE439C" w:rsidRDefault="00EE439C" w:rsidP="002F7DAD">
            <w:pPr>
              <w:widowControl/>
              <w:jc w:val="center"/>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2"/>
              </w:rPr>
              <w:t>人力资源管理岗位实习生</w:t>
            </w:r>
          </w:p>
        </w:tc>
        <w:tc>
          <w:tcPr>
            <w:tcW w:w="3260" w:type="dxa"/>
            <w:shd w:val="clear" w:color="auto" w:fill="auto"/>
            <w:vAlign w:val="center"/>
          </w:tcPr>
          <w:p w:rsidR="00EE439C" w:rsidRDefault="00EE439C" w:rsidP="002F7DAD">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人力资源管理</w:t>
            </w:r>
          </w:p>
        </w:tc>
        <w:tc>
          <w:tcPr>
            <w:tcW w:w="1637" w:type="dxa"/>
            <w:shd w:val="clear" w:color="auto" w:fill="auto"/>
            <w:vAlign w:val="center"/>
          </w:tcPr>
          <w:p w:rsidR="00EE439C" w:rsidRDefault="00EE439C" w:rsidP="00BF7304">
            <w:pPr>
              <w:widowControl/>
              <w:jc w:val="center"/>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硕士</w:t>
            </w:r>
          </w:p>
        </w:tc>
      </w:tr>
    </w:tbl>
    <w:p w:rsidR="00617623" w:rsidRPr="00617623" w:rsidRDefault="00E76975" w:rsidP="00617623">
      <w:pPr>
        <w:spacing w:beforeLines="100" w:before="312" w:line="460" w:lineRule="exact"/>
        <w:rPr>
          <w:rFonts w:ascii="微软雅黑" w:eastAsia="微软雅黑" w:hAnsi="微软雅黑"/>
          <w:b/>
          <w:color w:val="4BACC6" w:themeColor="accent5"/>
          <w:sz w:val="48"/>
          <w:szCs w:val="48"/>
        </w:rPr>
      </w:pPr>
      <w:r w:rsidRPr="00E76975">
        <w:rPr>
          <w:rFonts w:ascii="Algerian" w:eastAsia="微软雅黑" w:hAnsi="Algerian" w:cs="宋体" w:hint="eastAsia"/>
          <w:bCs/>
          <w:color w:val="31849B" w:themeColor="accent5" w:themeShade="BF"/>
          <w:kern w:val="0"/>
          <w:sz w:val="44"/>
          <w:szCs w:val="56"/>
        </w:rPr>
        <w:t>ABOUT</w:t>
      </w:r>
      <w:r>
        <w:rPr>
          <w:rFonts w:ascii="微软雅黑" w:eastAsia="微软雅黑" w:hAnsi="微软雅黑" w:hint="eastAsia"/>
          <w:b/>
          <w:color w:val="4BACC6" w:themeColor="accent5"/>
          <w:sz w:val="48"/>
          <w:szCs w:val="48"/>
        </w:rPr>
        <w:t>应聘</w:t>
      </w:r>
    </w:p>
    <w:p w:rsidR="00303D08" w:rsidRPr="00244388" w:rsidRDefault="00737F65" w:rsidP="00617623">
      <w:pPr>
        <w:pStyle w:val="a8"/>
        <w:numPr>
          <w:ilvl w:val="0"/>
          <w:numId w:val="3"/>
        </w:numPr>
        <w:spacing w:line="460" w:lineRule="exact"/>
        <w:ind w:firstLineChars="0"/>
        <w:rPr>
          <w:rFonts w:asciiTheme="minorEastAsia" w:eastAsiaTheme="minorEastAsia" w:hAnsiTheme="minorEastAsia"/>
          <w:sz w:val="24"/>
          <w:szCs w:val="28"/>
        </w:rPr>
      </w:pPr>
      <w:r w:rsidRPr="00244388">
        <w:rPr>
          <w:rFonts w:asciiTheme="minorEastAsia" w:eastAsiaTheme="minorEastAsia" w:hAnsiTheme="minorEastAsia" w:hint="eastAsia"/>
          <w:sz w:val="24"/>
          <w:szCs w:val="28"/>
        </w:rPr>
        <w:t>应聘者</w:t>
      </w:r>
      <w:r w:rsidR="00303D08" w:rsidRPr="00244388">
        <w:rPr>
          <w:rFonts w:asciiTheme="minorEastAsia" w:eastAsiaTheme="minorEastAsia" w:hAnsiTheme="minorEastAsia" w:hint="eastAsia"/>
          <w:sz w:val="24"/>
          <w:szCs w:val="28"/>
        </w:rPr>
        <w:t>须</w:t>
      </w:r>
      <w:r w:rsidR="00C5167B" w:rsidRPr="00244388">
        <w:rPr>
          <w:rFonts w:asciiTheme="minorEastAsia" w:eastAsiaTheme="minorEastAsia" w:hAnsiTheme="minorEastAsia" w:hint="eastAsia"/>
          <w:sz w:val="24"/>
          <w:szCs w:val="28"/>
        </w:rPr>
        <w:t>具备良好的教育背景，成绩优异，且</w:t>
      </w:r>
      <w:r w:rsidR="0030261B">
        <w:rPr>
          <w:rFonts w:asciiTheme="minorEastAsia" w:eastAsiaTheme="minorEastAsia" w:hAnsiTheme="minorEastAsia" w:hint="eastAsia"/>
          <w:sz w:val="24"/>
          <w:szCs w:val="28"/>
        </w:rPr>
        <w:t>与需求</w:t>
      </w:r>
      <w:r w:rsidR="00303D08" w:rsidRPr="00244388">
        <w:rPr>
          <w:rFonts w:asciiTheme="minorEastAsia" w:eastAsiaTheme="minorEastAsia" w:hAnsiTheme="minorEastAsia" w:hint="eastAsia"/>
          <w:sz w:val="24"/>
          <w:szCs w:val="28"/>
        </w:rPr>
        <w:t>专业一致；</w:t>
      </w:r>
    </w:p>
    <w:p w:rsidR="00737F65" w:rsidRPr="00244388" w:rsidRDefault="00303D08" w:rsidP="00617623">
      <w:pPr>
        <w:pStyle w:val="a8"/>
        <w:numPr>
          <w:ilvl w:val="0"/>
          <w:numId w:val="3"/>
        </w:numPr>
        <w:spacing w:line="460" w:lineRule="exact"/>
        <w:ind w:firstLineChars="0"/>
        <w:rPr>
          <w:rFonts w:asciiTheme="minorEastAsia" w:eastAsiaTheme="minorEastAsia" w:hAnsiTheme="minorEastAsia"/>
          <w:sz w:val="24"/>
          <w:szCs w:val="28"/>
        </w:rPr>
      </w:pPr>
      <w:r w:rsidRPr="00244388">
        <w:rPr>
          <w:rFonts w:asciiTheme="minorEastAsia" w:eastAsiaTheme="minorEastAsia" w:hAnsiTheme="minorEastAsia" w:hint="eastAsia"/>
          <w:sz w:val="24"/>
          <w:szCs w:val="28"/>
        </w:rPr>
        <w:t>应聘者须</w:t>
      </w:r>
      <w:r w:rsidR="00C5167B" w:rsidRPr="00244388">
        <w:rPr>
          <w:rFonts w:asciiTheme="minorEastAsia" w:eastAsiaTheme="minorEastAsia" w:hAnsiTheme="minorEastAsia" w:hint="eastAsia"/>
          <w:sz w:val="24"/>
          <w:szCs w:val="28"/>
        </w:rPr>
        <w:t>具备良好的英文能力，能够熟练进行英文书面和口语应用</w:t>
      </w:r>
      <w:r w:rsidR="00244388" w:rsidRPr="00244388">
        <w:rPr>
          <w:rFonts w:asciiTheme="minorEastAsia" w:eastAsiaTheme="minorEastAsia" w:hAnsiTheme="minorEastAsia" w:hint="eastAsia"/>
          <w:sz w:val="24"/>
          <w:szCs w:val="28"/>
        </w:rPr>
        <w:t>；</w:t>
      </w:r>
    </w:p>
    <w:p w:rsidR="002F7DAD" w:rsidRPr="002F7DAD" w:rsidRDefault="00737F65" w:rsidP="00617623">
      <w:pPr>
        <w:pStyle w:val="a8"/>
        <w:numPr>
          <w:ilvl w:val="0"/>
          <w:numId w:val="3"/>
        </w:numPr>
        <w:spacing w:line="460" w:lineRule="exact"/>
        <w:ind w:firstLineChars="0"/>
        <w:rPr>
          <w:rFonts w:asciiTheme="minorEastAsia" w:eastAsiaTheme="minorEastAsia" w:hAnsiTheme="minorEastAsia"/>
          <w:sz w:val="24"/>
          <w:szCs w:val="28"/>
        </w:rPr>
      </w:pPr>
      <w:r w:rsidRPr="00244388">
        <w:rPr>
          <w:rFonts w:asciiTheme="minorEastAsia" w:eastAsiaTheme="minorEastAsia" w:hAnsiTheme="minorEastAsia" w:hint="eastAsia"/>
          <w:sz w:val="24"/>
          <w:szCs w:val="28"/>
        </w:rPr>
        <w:t>应聘者</w:t>
      </w:r>
      <w:r w:rsidR="00A5200A">
        <w:rPr>
          <w:rFonts w:asciiTheme="minorEastAsia" w:eastAsiaTheme="minorEastAsia" w:hAnsiTheme="minorEastAsia" w:hint="eastAsia"/>
          <w:sz w:val="24"/>
          <w:szCs w:val="28"/>
        </w:rPr>
        <w:t>需</w:t>
      </w:r>
      <w:r w:rsidR="00C53F46">
        <w:rPr>
          <w:rFonts w:asciiTheme="minorEastAsia" w:eastAsiaTheme="minorEastAsia" w:hAnsiTheme="minorEastAsia" w:hint="eastAsia"/>
          <w:sz w:val="24"/>
          <w:szCs w:val="28"/>
        </w:rPr>
        <w:t>填写</w:t>
      </w:r>
      <w:r w:rsidR="00C53F46" w:rsidRPr="00E528F8">
        <w:rPr>
          <w:rFonts w:ascii="微软雅黑" w:eastAsia="微软雅黑" w:hAnsi="微软雅黑" w:hint="eastAsia"/>
          <w:b/>
          <w:bCs/>
          <w:sz w:val="24"/>
          <w:szCs w:val="28"/>
        </w:rPr>
        <w:t>《20</w:t>
      </w:r>
      <w:r w:rsidR="00617623" w:rsidRPr="00E528F8">
        <w:rPr>
          <w:rFonts w:ascii="微软雅黑" w:eastAsia="微软雅黑" w:hAnsi="微软雅黑" w:hint="eastAsia"/>
          <w:b/>
          <w:bCs/>
          <w:sz w:val="24"/>
          <w:szCs w:val="28"/>
        </w:rPr>
        <w:t>20</w:t>
      </w:r>
      <w:r w:rsidR="00C53F46" w:rsidRPr="00E528F8">
        <w:rPr>
          <w:rFonts w:ascii="微软雅黑" w:eastAsia="微软雅黑" w:hAnsi="微软雅黑" w:hint="eastAsia"/>
          <w:b/>
          <w:bCs/>
          <w:sz w:val="24"/>
          <w:szCs w:val="28"/>
        </w:rPr>
        <w:t>年华陆科技暑期实习报名表》</w:t>
      </w:r>
      <w:r w:rsidR="00C53F46" w:rsidRPr="00C53F46">
        <w:rPr>
          <w:rFonts w:asciiTheme="minorEastAsia" w:eastAsiaTheme="minorEastAsia" w:hAnsiTheme="minorEastAsia" w:hint="eastAsia"/>
          <w:sz w:val="24"/>
          <w:szCs w:val="28"/>
        </w:rPr>
        <w:t>并</w:t>
      </w:r>
      <w:r w:rsidR="00A5200A" w:rsidRPr="00617623">
        <w:rPr>
          <w:rFonts w:asciiTheme="minorEastAsia" w:eastAsiaTheme="minorEastAsia" w:hAnsiTheme="minorEastAsia" w:hint="eastAsia"/>
          <w:sz w:val="24"/>
          <w:szCs w:val="28"/>
        </w:rPr>
        <w:t>投递</w:t>
      </w:r>
      <w:r w:rsidR="00617623" w:rsidRPr="00E528F8">
        <w:rPr>
          <w:rFonts w:ascii="微软雅黑" w:eastAsia="微软雅黑" w:hAnsi="微软雅黑" w:hint="eastAsia"/>
          <w:b/>
          <w:bCs/>
          <w:sz w:val="24"/>
          <w:szCs w:val="28"/>
        </w:rPr>
        <w:t>个人</w:t>
      </w:r>
      <w:r w:rsidR="00A5200A" w:rsidRPr="00E528F8">
        <w:rPr>
          <w:rFonts w:ascii="微软雅黑" w:eastAsia="微软雅黑" w:hAnsi="微软雅黑" w:hint="eastAsia"/>
          <w:b/>
          <w:bCs/>
          <w:sz w:val="24"/>
          <w:szCs w:val="28"/>
        </w:rPr>
        <w:t>电子简历</w:t>
      </w:r>
      <w:r w:rsidR="001D2A1E">
        <w:rPr>
          <w:rFonts w:asciiTheme="minorEastAsia" w:eastAsiaTheme="minorEastAsia" w:hAnsiTheme="minorEastAsia" w:hint="eastAsia"/>
          <w:sz w:val="24"/>
          <w:szCs w:val="28"/>
        </w:rPr>
        <w:t>至以下公布邮箱</w:t>
      </w:r>
      <w:r w:rsidR="00A5200A">
        <w:rPr>
          <w:rFonts w:asciiTheme="minorEastAsia" w:eastAsiaTheme="minorEastAsia" w:hAnsiTheme="minorEastAsia" w:hint="eastAsia"/>
          <w:sz w:val="24"/>
          <w:szCs w:val="28"/>
        </w:rPr>
        <w:t>，</w:t>
      </w:r>
      <w:r w:rsidRPr="00244388">
        <w:rPr>
          <w:rFonts w:asciiTheme="minorEastAsia" w:eastAsiaTheme="minorEastAsia" w:hAnsiTheme="minorEastAsia" w:hint="eastAsia"/>
          <w:sz w:val="24"/>
          <w:szCs w:val="28"/>
        </w:rPr>
        <w:t>所投递电子简历以“</w:t>
      </w:r>
      <w:r w:rsidR="00186EF3" w:rsidRPr="00244388">
        <w:rPr>
          <w:rFonts w:asciiTheme="minorEastAsia" w:eastAsiaTheme="minorEastAsia" w:hAnsiTheme="minorEastAsia" w:hint="eastAsia"/>
          <w:sz w:val="24"/>
          <w:szCs w:val="28"/>
        </w:rPr>
        <w:t>应聘岗位-</w:t>
      </w:r>
      <w:r w:rsidR="00A064DF" w:rsidRPr="00244388">
        <w:rPr>
          <w:rFonts w:asciiTheme="minorEastAsia" w:eastAsiaTheme="minorEastAsia" w:hAnsiTheme="minorEastAsia" w:hint="eastAsia"/>
          <w:sz w:val="24"/>
          <w:szCs w:val="28"/>
        </w:rPr>
        <w:t>姓名</w:t>
      </w:r>
      <w:r w:rsidR="00964AD6" w:rsidRPr="00244388">
        <w:rPr>
          <w:rFonts w:asciiTheme="minorEastAsia" w:eastAsiaTheme="minorEastAsia" w:hAnsiTheme="minorEastAsia" w:hint="eastAsia"/>
          <w:sz w:val="24"/>
          <w:szCs w:val="28"/>
        </w:rPr>
        <w:t>-</w:t>
      </w:r>
      <w:r w:rsidRPr="00244388">
        <w:rPr>
          <w:rFonts w:asciiTheme="minorEastAsia" w:eastAsiaTheme="minorEastAsia" w:hAnsiTheme="minorEastAsia" w:hint="eastAsia"/>
          <w:sz w:val="24"/>
          <w:szCs w:val="28"/>
        </w:rPr>
        <w:t>学校-专业-</w:t>
      </w:r>
      <w:r w:rsidR="002F7DAD">
        <w:rPr>
          <w:rFonts w:asciiTheme="minorEastAsia" w:eastAsiaTheme="minorEastAsia" w:hAnsiTheme="minorEastAsia" w:hint="eastAsia"/>
          <w:sz w:val="24"/>
          <w:szCs w:val="28"/>
        </w:rPr>
        <w:t>学历”为主题。</w:t>
      </w:r>
      <w:r w:rsidR="00A272E8">
        <w:rPr>
          <w:rFonts w:asciiTheme="minorEastAsia" w:eastAsiaTheme="minorEastAsia" w:hAnsiTheme="minorEastAsia" w:hint="eastAsia"/>
          <w:sz w:val="24"/>
          <w:szCs w:val="28"/>
        </w:rPr>
        <w:t>材料接收截止日期：20</w:t>
      </w:r>
      <w:r w:rsidR="00E528F8">
        <w:rPr>
          <w:rFonts w:asciiTheme="minorEastAsia" w:eastAsiaTheme="minorEastAsia" w:hAnsiTheme="minorEastAsia" w:hint="eastAsia"/>
          <w:sz w:val="24"/>
          <w:szCs w:val="28"/>
        </w:rPr>
        <w:t>20</w:t>
      </w:r>
      <w:r w:rsidR="00A272E8">
        <w:rPr>
          <w:rFonts w:asciiTheme="minorEastAsia" w:eastAsiaTheme="minorEastAsia" w:hAnsiTheme="minorEastAsia" w:hint="eastAsia"/>
          <w:sz w:val="24"/>
          <w:szCs w:val="28"/>
        </w:rPr>
        <w:t>年</w:t>
      </w:r>
      <w:r w:rsidR="004702FA">
        <w:rPr>
          <w:rFonts w:asciiTheme="minorEastAsia" w:eastAsiaTheme="minorEastAsia" w:hAnsiTheme="minorEastAsia" w:hint="eastAsia"/>
          <w:sz w:val="24"/>
          <w:szCs w:val="28"/>
        </w:rPr>
        <w:t>6</w:t>
      </w:r>
      <w:r w:rsidR="00A272E8">
        <w:rPr>
          <w:rFonts w:asciiTheme="minorEastAsia" w:eastAsiaTheme="minorEastAsia" w:hAnsiTheme="minorEastAsia" w:hint="eastAsia"/>
          <w:sz w:val="24"/>
          <w:szCs w:val="28"/>
        </w:rPr>
        <w:t>月</w:t>
      </w:r>
      <w:r w:rsidR="00EE439C">
        <w:rPr>
          <w:rFonts w:asciiTheme="minorEastAsia" w:eastAsiaTheme="minorEastAsia" w:hAnsiTheme="minorEastAsia" w:hint="eastAsia"/>
          <w:sz w:val="24"/>
          <w:szCs w:val="28"/>
        </w:rPr>
        <w:t>7</w:t>
      </w:r>
      <w:r w:rsidR="00A272E8">
        <w:rPr>
          <w:rFonts w:asciiTheme="minorEastAsia" w:eastAsiaTheme="minorEastAsia" w:hAnsiTheme="minorEastAsia" w:hint="eastAsia"/>
          <w:sz w:val="24"/>
          <w:szCs w:val="28"/>
        </w:rPr>
        <w:t>日。</w:t>
      </w:r>
    </w:p>
    <w:p w:rsidR="0029655D" w:rsidRDefault="0029655D" w:rsidP="00940B08">
      <w:pPr>
        <w:spacing w:line="360" w:lineRule="auto"/>
        <w:ind w:leftChars="305" w:left="640" w:firstLineChars="200" w:firstLine="480"/>
        <w:rPr>
          <w:rFonts w:asciiTheme="minorEastAsia" w:eastAsiaTheme="minorEastAsia" w:hAnsiTheme="minorEastAsia"/>
          <w:sz w:val="24"/>
          <w:szCs w:val="28"/>
        </w:rPr>
      </w:pPr>
    </w:p>
    <w:p w:rsidR="00940B08" w:rsidRPr="00940B08" w:rsidRDefault="00181EEF" w:rsidP="00DE2595">
      <w:pPr>
        <w:spacing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因疫情影响，各高校暑期时间</w:t>
      </w:r>
      <w:r w:rsidR="001450E1">
        <w:rPr>
          <w:rFonts w:asciiTheme="minorEastAsia" w:eastAsiaTheme="minorEastAsia" w:hAnsiTheme="minorEastAsia" w:hint="eastAsia"/>
          <w:sz w:val="24"/>
          <w:szCs w:val="28"/>
        </w:rPr>
        <w:t>不同</w:t>
      </w:r>
      <w:r>
        <w:rPr>
          <w:rFonts w:asciiTheme="minorEastAsia" w:eastAsiaTheme="minorEastAsia" w:hAnsiTheme="minorEastAsia" w:hint="eastAsia"/>
          <w:sz w:val="24"/>
          <w:szCs w:val="28"/>
        </w:rPr>
        <w:t>，故本次暑期</w:t>
      </w:r>
      <w:r w:rsidR="00940B08" w:rsidRPr="00940B08">
        <w:rPr>
          <w:rFonts w:asciiTheme="minorEastAsia" w:eastAsiaTheme="minorEastAsia" w:hAnsiTheme="minorEastAsia" w:hint="eastAsia"/>
          <w:sz w:val="24"/>
          <w:szCs w:val="28"/>
        </w:rPr>
        <w:t>实习</w:t>
      </w:r>
      <w:r>
        <w:rPr>
          <w:rFonts w:asciiTheme="minorEastAsia" w:eastAsiaTheme="minorEastAsia" w:hAnsiTheme="minorEastAsia" w:hint="eastAsia"/>
          <w:sz w:val="24"/>
          <w:szCs w:val="28"/>
        </w:rPr>
        <w:t>共两期，实习生可根据个人实际情况选择其一，时间分别为</w:t>
      </w:r>
      <w:r w:rsidR="00940B08" w:rsidRPr="00940B08">
        <w:rPr>
          <w:rFonts w:asciiTheme="minorEastAsia" w:eastAsiaTheme="minorEastAsia" w:hAnsiTheme="minorEastAsia" w:hint="eastAsia"/>
          <w:sz w:val="24"/>
          <w:szCs w:val="28"/>
        </w:rPr>
        <w:t>20</w:t>
      </w:r>
      <w:r w:rsidR="00E528F8">
        <w:rPr>
          <w:rFonts w:asciiTheme="minorEastAsia" w:eastAsiaTheme="minorEastAsia" w:hAnsiTheme="minorEastAsia" w:hint="eastAsia"/>
          <w:sz w:val="24"/>
          <w:szCs w:val="28"/>
        </w:rPr>
        <w:t>20</w:t>
      </w:r>
      <w:r w:rsidR="00940B08" w:rsidRPr="00940B08">
        <w:rPr>
          <w:rFonts w:asciiTheme="minorEastAsia" w:eastAsiaTheme="minorEastAsia" w:hAnsiTheme="minorEastAsia" w:hint="eastAsia"/>
          <w:sz w:val="24"/>
          <w:szCs w:val="28"/>
        </w:rPr>
        <w:t>年7月</w:t>
      </w:r>
      <w:r w:rsidR="00990A7B">
        <w:rPr>
          <w:rFonts w:asciiTheme="minorEastAsia" w:eastAsiaTheme="minorEastAsia" w:hAnsiTheme="minorEastAsia" w:hint="eastAsia"/>
          <w:sz w:val="24"/>
          <w:szCs w:val="28"/>
        </w:rPr>
        <w:t>1</w:t>
      </w:r>
      <w:r>
        <w:rPr>
          <w:rFonts w:asciiTheme="minorEastAsia" w:eastAsiaTheme="minorEastAsia" w:hAnsiTheme="minorEastAsia" w:hint="eastAsia"/>
          <w:sz w:val="24"/>
          <w:szCs w:val="28"/>
        </w:rPr>
        <w:t>3</w:t>
      </w:r>
      <w:r w:rsidR="00940B08" w:rsidRPr="00940B08">
        <w:rPr>
          <w:rFonts w:asciiTheme="minorEastAsia" w:eastAsiaTheme="minorEastAsia" w:hAnsiTheme="minorEastAsia" w:hint="eastAsia"/>
          <w:sz w:val="24"/>
          <w:szCs w:val="28"/>
        </w:rPr>
        <w:t>日</w:t>
      </w:r>
      <w:r>
        <w:rPr>
          <w:rFonts w:asciiTheme="minorEastAsia" w:eastAsiaTheme="minorEastAsia" w:hAnsiTheme="minorEastAsia" w:hint="eastAsia"/>
          <w:sz w:val="24"/>
          <w:szCs w:val="28"/>
        </w:rPr>
        <w:t>-7</w:t>
      </w:r>
      <w:r w:rsidR="00940B08" w:rsidRPr="00940B08">
        <w:rPr>
          <w:rFonts w:asciiTheme="minorEastAsia" w:eastAsiaTheme="minorEastAsia" w:hAnsiTheme="minorEastAsia" w:hint="eastAsia"/>
          <w:sz w:val="24"/>
          <w:szCs w:val="28"/>
        </w:rPr>
        <w:t>月</w:t>
      </w:r>
      <w:r>
        <w:rPr>
          <w:rFonts w:asciiTheme="minorEastAsia" w:eastAsiaTheme="minorEastAsia" w:hAnsiTheme="minorEastAsia" w:hint="eastAsia"/>
          <w:sz w:val="24"/>
          <w:szCs w:val="28"/>
        </w:rPr>
        <w:t>31</w:t>
      </w:r>
      <w:r w:rsidR="00940B08" w:rsidRPr="00940B08">
        <w:rPr>
          <w:rFonts w:asciiTheme="minorEastAsia" w:eastAsiaTheme="minorEastAsia" w:hAnsiTheme="minorEastAsia" w:hint="eastAsia"/>
          <w:sz w:val="24"/>
          <w:szCs w:val="28"/>
        </w:rPr>
        <w:t>日</w:t>
      </w:r>
      <w:r>
        <w:rPr>
          <w:rFonts w:asciiTheme="minorEastAsia" w:eastAsiaTheme="minorEastAsia" w:hAnsiTheme="minorEastAsia" w:hint="eastAsia"/>
          <w:sz w:val="24"/>
          <w:szCs w:val="28"/>
        </w:rPr>
        <w:t>或2020年7月27日-8月14日，详情</w:t>
      </w:r>
      <w:r w:rsidR="00940B08" w:rsidRPr="00940B08">
        <w:rPr>
          <w:rFonts w:asciiTheme="minorEastAsia" w:eastAsiaTheme="minorEastAsia" w:hAnsiTheme="minorEastAsia" w:hint="eastAsia"/>
          <w:sz w:val="24"/>
          <w:szCs w:val="28"/>
        </w:rPr>
        <w:t>欢迎致电垂询。</w:t>
      </w:r>
    </w:p>
    <w:p w:rsidR="00940B08" w:rsidRPr="00940B08" w:rsidRDefault="00940B08" w:rsidP="00DE2595">
      <w:pPr>
        <w:spacing w:line="360" w:lineRule="auto"/>
        <w:ind w:firstLineChars="200" w:firstLine="480"/>
        <w:rPr>
          <w:rFonts w:asciiTheme="minorEastAsia" w:eastAsiaTheme="minorEastAsia" w:hAnsiTheme="minorEastAsia"/>
          <w:sz w:val="24"/>
          <w:szCs w:val="28"/>
        </w:rPr>
      </w:pPr>
      <w:r w:rsidRPr="00940B08">
        <w:rPr>
          <w:rFonts w:asciiTheme="minorEastAsia" w:eastAsiaTheme="minorEastAsia" w:hAnsiTheme="minorEastAsia" w:hint="eastAsia"/>
          <w:sz w:val="24"/>
          <w:szCs w:val="28"/>
        </w:rPr>
        <w:t>公司地址：陕西省西安市高新技术产业开发区唐延南路7号</w:t>
      </w:r>
    </w:p>
    <w:p w:rsidR="00940B08" w:rsidRPr="00DE2595" w:rsidRDefault="00940B08" w:rsidP="00DE2595">
      <w:pPr>
        <w:spacing w:line="360" w:lineRule="auto"/>
        <w:ind w:firstLineChars="200" w:firstLine="480"/>
        <w:rPr>
          <w:rFonts w:asciiTheme="minorEastAsia" w:eastAsiaTheme="minorEastAsia" w:hAnsiTheme="minorEastAsia"/>
          <w:sz w:val="24"/>
          <w:szCs w:val="28"/>
        </w:rPr>
      </w:pPr>
      <w:r w:rsidRPr="00DE2595">
        <w:rPr>
          <w:rFonts w:asciiTheme="minorEastAsia" w:eastAsiaTheme="minorEastAsia" w:hAnsiTheme="minorEastAsia" w:hint="eastAsia"/>
          <w:sz w:val="24"/>
          <w:szCs w:val="28"/>
        </w:rPr>
        <w:t>公司网址：</w:t>
      </w:r>
      <w:hyperlink r:id="rId11" w:history="1">
        <w:r w:rsidRPr="00DE2595">
          <w:rPr>
            <w:rStyle w:val="a3"/>
            <w:rFonts w:asciiTheme="minorEastAsia" w:eastAsiaTheme="minorEastAsia" w:hAnsiTheme="minorEastAsia" w:hint="eastAsia"/>
            <w:sz w:val="24"/>
            <w:szCs w:val="28"/>
          </w:rPr>
          <w:t>www.chinahualueng.com</w:t>
        </w:r>
      </w:hyperlink>
      <w:r w:rsidRPr="00DE2595">
        <w:rPr>
          <w:rFonts w:asciiTheme="minorEastAsia" w:eastAsiaTheme="minorEastAsia" w:hAnsiTheme="minorEastAsia" w:hint="eastAsia"/>
          <w:sz w:val="24"/>
          <w:szCs w:val="28"/>
        </w:rPr>
        <w:t xml:space="preserve">          </w:t>
      </w:r>
      <w:r w:rsidR="00922D6C">
        <w:rPr>
          <w:rFonts w:asciiTheme="minorEastAsia" w:eastAsiaTheme="minorEastAsia" w:hAnsiTheme="minorEastAsia" w:hint="eastAsia"/>
          <w:sz w:val="24"/>
          <w:szCs w:val="28"/>
          <w:lang w:val="de-DE"/>
        </w:rPr>
        <w:t>E-mail</w:t>
      </w:r>
      <w:r w:rsidRPr="00DE2595">
        <w:rPr>
          <w:rFonts w:asciiTheme="minorEastAsia" w:eastAsiaTheme="minorEastAsia" w:hAnsiTheme="minorEastAsia" w:hint="eastAsia"/>
          <w:sz w:val="24"/>
          <w:szCs w:val="28"/>
          <w:lang w:val="de-DE"/>
        </w:rPr>
        <w:t xml:space="preserve">: </w:t>
      </w:r>
      <w:hyperlink r:id="rId12" w:history="1">
        <w:r w:rsidRPr="00DE2595">
          <w:rPr>
            <w:rStyle w:val="a3"/>
            <w:rFonts w:asciiTheme="minorEastAsia" w:eastAsiaTheme="minorEastAsia" w:hAnsiTheme="minorEastAsia" w:hint="eastAsia"/>
            <w:sz w:val="24"/>
            <w:szCs w:val="28"/>
            <w:lang w:val="de-DE"/>
          </w:rPr>
          <w:t>HR@chinahualueng.com</w:t>
        </w:r>
      </w:hyperlink>
    </w:p>
    <w:p w:rsidR="00940B08" w:rsidRDefault="00940B08" w:rsidP="00DE2595">
      <w:pPr>
        <w:spacing w:line="360" w:lineRule="auto"/>
        <w:ind w:firstLineChars="200" w:firstLine="480"/>
        <w:rPr>
          <w:rFonts w:asciiTheme="minorEastAsia" w:eastAsiaTheme="minorEastAsia" w:hAnsiTheme="minorEastAsia"/>
          <w:sz w:val="24"/>
          <w:szCs w:val="28"/>
          <w:lang w:val="de-DE"/>
        </w:rPr>
      </w:pPr>
      <w:r w:rsidRPr="00DE2595">
        <w:rPr>
          <w:rFonts w:asciiTheme="minorEastAsia" w:eastAsiaTheme="minorEastAsia" w:hAnsiTheme="minorEastAsia" w:hint="eastAsia"/>
          <w:sz w:val="24"/>
          <w:szCs w:val="28"/>
        </w:rPr>
        <w:t>联系电话</w:t>
      </w:r>
      <w:r w:rsidRPr="00DE2595">
        <w:rPr>
          <w:rFonts w:asciiTheme="minorEastAsia" w:eastAsiaTheme="minorEastAsia" w:hAnsiTheme="minorEastAsia" w:hint="eastAsia"/>
          <w:sz w:val="24"/>
          <w:szCs w:val="28"/>
          <w:lang w:val="de-DE"/>
        </w:rPr>
        <w:t>：</w:t>
      </w:r>
      <w:r w:rsidR="00E528F8">
        <w:rPr>
          <w:rFonts w:asciiTheme="minorEastAsia" w:eastAsiaTheme="minorEastAsia" w:hAnsiTheme="minorEastAsia" w:hint="eastAsia"/>
          <w:sz w:val="24"/>
          <w:szCs w:val="28"/>
          <w:lang w:val="de-DE"/>
        </w:rPr>
        <w:t>029-87988073</w:t>
      </w:r>
      <w:r w:rsidR="0077580F">
        <w:rPr>
          <w:rFonts w:asciiTheme="minorEastAsia" w:eastAsiaTheme="minorEastAsia" w:hAnsiTheme="minorEastAsia" w:hint="eastAsia"/>
          <w:sz w:val="24"/>
          <w:szCs w:val="28"/>
          <w:lang w:val="de-DE"/>
        </w:rPr>
        <w:t>/87988124</w:t>
      </w:r>
      <w:r w:rsidRPr="00DE2595">
        <w:rPr>
          <w:rFonts w:asciiTheme="minorEastAsia" w:eastAsiaTheme="minorEastAsia" w:hAnsiTheme="minorEastAsia" w:hint="eastAsia"/>
          <w:sz w:val="24"/>
          <w:szCs w:val="28"/>
          <w:lang w:val="de-DE"/>
        </w:rPr>
        <w:t xml:space="preserve">     </w:t>
      </w:r>
      <w:r w:rsidR="000D0933">
        <w:rPr>
          <w:rFonts w:asciiTheme="minorEastAsia" w:eastAsiaTheme="minorEastAsia" w:hAnsiTheme="minorEastAsia" w:hint="eastAsia"/>
          <w:sz w:val="24"/>
          <w:szCs w:val="28"/>
          <w:lang w:val="de-DE"/>
        </w:rPr>
        <w:t xml:space="preserve">     联系人：禅女士、罗先生</w:t>
      </w:r>
      <w:r w:rsidRPr="00DE2595">
        <w:rPr>
          <w:rFonts w:asciiTheme="minorEastAsia" w:eastAsiaTheme="minorEastAsia" w:hAnsiTheme="minorEastAsia" w:hint="eastAsia"/>
          <w:sz w:val="24"/>
          <w:szCs w:val="28"/>
          <w:lang w:val="de-DE"/>
        </w:rPr>
        <w:t xml:space="preserve"> </w:t>
      </w:r>
    </w:p>
    <w:p w:rsidR="009F310D" w:rsidRDefault="009F310D" w:rsidP="00DE2595">
      <w:pPr>
        <w:spacing w:line="360" w:lineRule="auto"/>
        <w:ind w:firstLineChars="200" w:firstLine="480"/>
        <w:rPr>
          <w:rFonts w:asciiTheme="minorEastAsia" w:eastAsiaTheme="minorEastAsia" w:hAnsiTheme="minorEastAsia"/>
          <w:sz w:val="24"/>
          <w:szCs w:val="28"/>
          <w:lang w:val="de-DE"/>
        </w:rPr>
      </w:pPr>
    </w:p>
    <w:p w:rsidR="009F310D" w:rsidRPr="00DE2595" w:rsidRDefault="009F310D" w:rsidP="00DE2595">
      <w:pPr>
        <w:spacing w:line="360" w:lineRule="auto"/>
        <w:ind w:firstLineChars="200" w:firstLine="480"/>
        <w:rPr>
          <w:rFonts w:asciiTheme="minorEastAsia" w:eastAsiaTheme="minorEastAsia" w:hAnsiTheme="minorEastAsia"/>
          <w:sz w:val="24"/>
          <w:szCs w:val="28"/>
          <w:lang w:val="de-DE"/>
        </w:rPr>
      </w:pPr>
    </w:p>
    <w:p w:rsidR="00CD2E3D" w:rsidRPr="00DE2595" w:rsidRDefault="009F310D" w:rsidP="009F310D">
      <w:pPr>
        <w:spacing w:line="360" w:lineRule="auto"/>
        <w:ind w:firstLineChars="200" w:firstLine="480"/>
        <w:jc w:val="right"/>
        <w:rPr>
          <w:rFonts w:asciiTheme="minorEastAsia" w:eastAsiaTheme="minorEastAsia" w:hAnsiTheme="minorEastAsia"/>
          <w:sz w:val="24"/>
          <w:szCs w:val="28"/>
          <w:lang w:val="de-DE"/>
        </w:rPr>
      </w:pPr>
      <w:bookmarkStart w:id="0" w:name="_GoBack"/>
      <w:bookmarkEnd w:id="0"/>
      <w:r>
        <w:rPr>
          <w:rFonts w:asciiTheme="minorEastAsia" w:eastAsiaTheme="minorEastAsia" w:hAnsiTheme="minorEastAsia"/>
          <w:noProof/>
          <w:sz w:val="24"/>
          <w:szCs w:val="28"/>
        </w:rPr>
        <w:drawing>
          <wp:inline distT="0" distB="0" distL="0" distR="0">
            <wp:extent cx="3171354" cy="1763511"/>
            <wp:effectExtent l="0" t="0" r="0" b="0"/>
            <wp:docPr id="3" name="图片 3" descr="D:\MyProfile\1133.800HR0\Desktop\化工英才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Profile\1133.800HR0\Desktop\化工英才网.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1926" cy="1780511"/>
                    </a:xfrm>
                    <a:prstGeom prst="rect">
                      <a:avLst/>
                    </a:prstGeom>
                    <a:noFill/>
                    <a:ln>
                      <a:noFill/>
                    </a:ln>
                  </pic:spPr>
                </pic:pic>
              </a:graphicData>
            </a:graphic>
          </wp:inline>
        </w:drawing>
      </w:r>
    </w:p>
    <w:sectPr w:rsidR="00CD2E3D" w:rsidRPr="00DE2595" w:rsidSect="0061762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46" w:rsidRDefault="00912A46" w:rsidP="0073217B">
      <w:r>
        <w:separator/>
      </w:r>
    </w:p>
  </w:endnote>
  <w:endnote w:type="continuationSeparator" w:id="0">
    <w:p w:rsidR="00912A46" w:rsidRDefault="00912A46" w:rsidP="0073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46" w:rsidRDefault="00912A46" w:rsidP="0073217B">
      <w:r>
        <w:separator/>
      </w:r>
    </w:p>
  </w:footnote>
  <w:footnote w:type="continuationSeparator" w:id="0">
    <w:p w:rsidR="00912A46" w:rsidRDefault="00912A46" w:rsidP="0073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5F7"/>
    <w:multiLevelType w:val="hybridMultilevel"/>
    <w:tmpl w:val="03FAE7F6"/>
    <w:lvl w:ilvl="0" w:tplc="137CD93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8057FF2"/>
    <w:multiLevelType w:val="hybridMultilevel"/>
    <w:tmpl w:val="67D49A64"/>
    <w:lvl w:ilvl="0" w:tplc="137CD93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4CC2A4A"/>
    <w:multiLevelType w:val="hybridMultilevel"/>
    <w:tmpl w:val="981E30D6"/>
    <w:lvl w:ilvl="0" w:tplc="72AEE930">
      <w:start w:val="1"/>
      <w:numFmt w:val="decimal"/>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6B41"/>
    <w:rsid w:val="00006AA0"/>
    <w:rsid w:val="00006D5D"/>
    <w:rsid w:val="00025BF1"/>
    <w:rsid w:val="0003023F"/>
    <w:rsid w:val="000309A7"/>
    <w:rsid w:val="000421ED"/>
    <w:rsid w:val="00055A3A"/>
    <w:rsid w:val="00056B41"/>
    <w:rsid w:val="00064148"/>
    <w:rsid w:val="000950BD"/>
    <w:rsid w:val="000960CD"/>
    <w:rsid w:val="000A492C"/>
    <w:rsid w:val="000B5351"/>
    <w:rsid w:val="000C4D37"/>
    <w:rsid w:val="000C773E"/>
    <w:rsid w:val="000D08EE"/>
    <w:rsid w:val="000D0933"/>
    <w:rsid w:val="000D44DD"/>
    <w:rsid w:val="000E7D1E"/>
    <w:rsid w:val="000F65F9"/>
    <w:rsid w:val="001008D1"/>
    <w:rsid w:val="001222EF"/>
    <w:rsid w:val="00127622"/>
    <w:rsid w:val="0013114E"/>
    <w:rsid w:val="001450E1"/>
    <w:rsid w:val="00161CF0"/>
    <w:rsid w:val="00165717"/>
    <w:rsid w:val="00176C49"/>
    <w:rsid w:val="00177698"/>
    <w:rsid w:val="00180C70"/>
    <w:rsid w:val="00181EEF"/>
    <w:rsid w:val="00186EF3"/>
    <w:rsid w:val="00193D25"/>
    <w:rsid w:val="001A5D27"/>
    <w:rsid w:val="001B50E7"/>
    <w:rsid w:val="001D2A1E"/>
    <w:rsid w:val="001D4828"/>
    <w:rsid w:val="001F0148"/>
    <w:rsid w:val="001F21BF"/>
    <w:rsid w:val="00201AE3"/>
    <w:rsid w:val="00203E90"/>
    <w:rsid w:val="00215AE3"/>
    <w:rsid w:val="00232B51"/>
    <w:rsid w:val="00236032"/>
    <w:rsid w:val="00244388"/>
    <w:rsid w:val="002475A1"/>
    <w:rsid w:val="00251846"/>
    <w:rsid w:val="002874F5"/>
    <w:rsid w:val="0029655D"/>
    <w:rsid w:val="002A14A9"/>
    <w:rsid w:val="002B33FA"/>
    <w:rsid w:val="002E1066"/>
    <w:rsid w:val="002F7DAD"/>
    <w:rsid w:val="0030261B"/>
    <w:rsid w:val="00303D08"/>
    <w:rsid w:val="00315C06"/>
    <w:rsid w:val="003230D5"/>
    <w:rsid w:val="003300AD"/>
    <w:rsid w:val="0033460D"/>
    <w:rsid w:val="0034511A"/>
    <w:rsid w:val="003726A0"/>
    <w:rsid w:val="00375BB2"/>
    <w:rsid w:val="00393299"/>
    <w:rsid w:val="00393E1E"/>
    <w:rsid w:val="003A3C03"/>
    <w:rsid w:val="003E226C"/>
    <w:rsid w:val="003E5424"/>
    <w:rsid w:val="003E5915"/>
    <w:rsid w:val="00431166"/>
    <w:rsid w:val="00431AEC"/>
    <w:rsid w:val="004423FB"/>
    <w:rsid w:val="00443918"/>
    <w:rsid w:val="004525DA"/>
    <w:rsid w:val="0045604F"/>
    <w:rsid w:val="004619C5"/>
    <w:rsid w:val="004702FA"/>
    <w:rsid w:val="004A2731"/>
    <w:rsid w:val="004B1EC2"/>
    <w:rsid w:val="004B24DC"/>
    <w:rsid w:val="004B64C2"/>
    <w:rsid w:val="004C6050"/>
    <w:rsid w:val="004D08E6"/>
    <w:rsid w:val="004D66F4"/>
    <w:rsid w:val="004D6A17"/>
    <w:rsid w:val="004E7269"/>
    <w:rsid w:val="004E7493"/>
    <w:rsid w:val="004F171C"/>
    <w:rsid w:val="004F2C8D"/>
    <w:rsid w:val="00503417"/>
    <w:rsid w:val="00525080"/>
    <w:rsid w:val="0052671F"/>
    <w:rsid w:val="00531D1E"/>
    <w:rsid w:val="00537905"/>
    <w:rsid w:val="00551E1B"/>
    <w:rsid w:val="00563877"/>
    <w:rsid w:val="0056441B"/>
    <w:rsid w:val="005B1189"/>
    <w:rsid w:val="005B150F"/>
    <w:rsid w:val="005D5DC8"/>
    <w:rsid w:val="005F1668"/>
    <w:rsid w:val="00601F37"/>
    <w:rsid w:val="006044D2"/>
    <w:rsid w:val="00610207"/>
    <w:rsid w:val="0061116B"/>
    <w:rsid w:val="0061740E"/>
    <w:rsid w:val="00617623"/>
    <w:rsid w:val="0062524E"/>
    <w:rsid w:val="006317B4"/>
    <w:rsid w:val="00631B25"/>
    <w:rsid w:val="00632A1A"/>
    <w:rsid w:val="00640DF3"/>
    <w:rsid w:val="0064785F"/>
    <w:rsid w:val="006B339D"/>
    <w:rsid w:val="006D084C"/>
    <w:rsid w:val="006D6712"/>
    <w:rsid w:val="006E1A83"/>
    <w:rsid w:val="006F7442"/>
    <w:rsid w:val="007053DF"/>
    <w:rsid w:val="0073217B"/>
    <w:rsid w:val="00737597"/>
    <w:rsid w:val="00737F65"/>
    <w:rsid w:val="007434BE"/>
    <w:rsid w:val="0075204F"/>
    <w:rsid w:val="0077580F"/>
    <w:rsid w:val="007B5F84"/>
    <w:rsid w:val="007D19FD"/>
    <w:rsid w:val="007D3984"/>
    <w:rsid w:val="007D3C80"/>
    <w:rsid w:val="007D5D0C"/>
    <w:rsid w:val="007E2994"/>
    <w:rsid w:val="00823638"/>
    <w:rsid w:val="00836606"/>
    <w:rsid w:val="0085414E"/>
    <w:rsid w:val="00874767"/>
    <w:rsid w:val="008779C2"/>
    <w:rsid w:val="00883723"/>
    <w:rsid w:val="008868C3"/>
    <w:rsid w:val="00890210"/>
    <w:rsid w:val="008958B4"/>
    <w:rsid w:val="008A2F96"/>
    <w:rsid w:val="008B07F8"/>
    <w:rsid w:val="008C652C"/>
    <w:rsid w:val="008D6895"/>
    <w:rsid w:val="008D7E34"/>
    <w:rsid w:val="008E6366"/>
    <w:rsid w:val="008E6C8A"/>
    <w:rsid w:val="00903540"/>
    <w:rsid w:val="00912A46"/>
    <w:rsid w:val="00922D6C"/>
    <w:rsid w:val="00925E3B"/>
    <w:rsid w:val="00930B50"/>
    <w:rsid w:val="00940B08"/>
    <w:rsid w:val="00940F5B"/>
    <w:rsid w:val="00951357"/>
    <w:rsid w:val="009520E6"/>
    <w:rsid w:val="00955062"/>
    <w:rsid w:val="00955A96"/>
    <w:rsid w:val="00956297"/>
    <w:rsid w:val="00964AD6"/>
    <w:rsid w:val="00976033"/>
    <w:rsid w:val="00990A7B"/>
    <w:rsid w:val="009A005B"/>
    <w:rsid w:val="009A0E5C"/>
    <w:rsid w:val="009A2103"/>
    <w:rsid w:val="009B0E97"/>
    <w:rsid w:val="009C38C0"/>
    <w:rsid w:val="009D207B"/>
    <w:rsid w:val="009D3F2B"/>
    <w:rsid w:val="009E1E62"/>
    <w:rsid w:val="009E4971"/>
    <w:rsid w:val="009F310D"/>
    <w:rsid w:val="009F37C8"/>
    <w:rsid w:val="00A012D4"/>
    <w:rsid w:val="00A04A8B"/>
    <w:rsid w:val="00A064DF"/>
    <w:rsid w:val="00A12717"/>
    <w:rsid w:val="00A27256"/>
    <w:rsid w:val="00A272E8"/>
    <w:rsid w:val="00A44B1D"/>
    <w:rsid w:val="00A5200A"/>
    <w:rsid w:val="00A550E5"/>
    <w:rsid w:val="00A97A28"/>
    <w:rsid w:val="00AB14E1"/>
    <w:rsid w:val="00AD3801"/>
    <w:rsid w:val="00AF4F18"/>
    <w:rsid w:val="00AF55C0"/>
    <w:rsid w:val="00B004A2"/>
    <w:rsid w:val="00B01127"/>
    <w:rsid w:val="00B120DD"/>
    <w:rsid w:val="00B223C0"/>
    <w:rsid w:val="00B370DE"/>
    <w:rsid w:val="00B46B8E"/>
    <w:rsid w:val="00B50C0D"/>
    <w:rsid w:val="00B542D2"/>
    <w:rsid w:val="00B93455"/>
    <w:rsid w:val="00BF1C27"/>
    <w:rsid w:val="00BF7304"/>
    <w:rsid w:val="00C27959"/>
    <w:rsid w:val="00C37EAE"/>
    <w:rsid w:val="00C429D4"/>
    <w:rsid w:val="00C5167B"/>
    <w:rsid w:val="00C518B7"/>
    <w:rsid w:val="00C537E5"/>
    <w:rsid w:val="00C53F46"/>
    <w:rsid w:val="00C80E44"/>
    <w:rsid w:val="00C829A8"/>
    <w:rsid w:val="00C86396"/>
    <w:rsid w:val="00C87B60"/>
    <w:rsid w:val="00C97538"/>
    <w:rsid w:val="00CC7E7F"/>
    <w:rsid w:val="00CD08BD"/>
    <w:rsid w:val="00CD2E3D"/>
    <w:rsid w:val="00CF67BA"/>
    <w:rsid w:val="00D0274C"/>
    <w:rsid w:val="00D164A5"/>
    <w:rsid w:val="00D43CDD"/>
    <w:rsid w:val="00D4661C"/>
    <w:rsid w:val="00D47D79"/>
    <w:rsid w:val="00D51619"/>
    <w:rsid w:val="00D54D83"/>
    <w:rsid w:val="00D564EC"/>
    <w:rsid w:val="00D9191F"/>
    <w:rsid w:val="00DA5DFC"/>
    <w:rsid w:val="00DB3D42"/>
    <w:rsid w:val="00DC162C"/>
    <w:rsid w:val="00DC3934"/>
    <w:rsid w:val="00DD4ED4"/>
    <w:rsid w:val="00DE2595"/>
    <w:rsid w:val="00DE2AD1"/>
    <w:rsid w:val="00DE4159"/>
    <w:rsid w:val="00DE4480"/>
    <w:rsid w:val="00DE535B"/>
    <w:rsid w:val="00DF3C02"/>
    <w:rsid w:val="00DF5CF0"/>
    <w:rsid w:val="00E01D82"/>
    <w:rsid w:val="00E03F43"/>
    <w:rsid w:val="00E2339C"/>
    <w:rsid w:val="00E30EE8"/>
    <w:rsid w:val="00E35467"/>
    <w:rsid w:val="00E43380"/>
    <w:rsid w:val="00E47FF0"/>
    <w:rsid w:val="00E51CAB"/>
    <w:rsid w:val="00E528F8"/>
    <w:rsid w:val="00E54A1F"/>
    <w:rsid w:val="00E56B65"/>
    <w:rsid w:val="00E71A59"/>
    <w:rsid w:val="00E76975"/>
    <w:rsid w:val="00E83298"/>
    <w:rsid w:val="00E95D6A"/>
    <w:rsid w:val="00E9693F"/>
    <w:rsid w:val="00E97C13"/>
    <w:rsid w:val="00EB2EF2"/>
    <w:rsid w:val="00EC12EC"/>
    <w:rsid w:val="00EC4B79"/>
    <w:rsid w:val="00EE439C"/>
    <w:rsid w:val="00EE44A4"/>
    <w:rsid w:val="00EF150E"/>
    <w:rsid w:val="00EF4B83"/>
    <w:rsid w:val="00EF5C10"/>
    <w:rsid w:val="00F3081A"/>
    <w:rsid w:val="00F55758"/>
    <w:rsid w:val="00F82A5E"/>
    <w:rsid w:val="00F82A99"/>
    <w:rsid w:val="00FA574E"/>
    <w:rsid w:val="00FB11B2"/>
    <w:rsid w:val="00FF3D11"/>
    <w:rsid w:val="00FF7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630DD-27B7-44CB-A1CD-AEB4DBB8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A99"/>
    <w:pPr>
      <w:widowControl w:val="0"/>
      <w:jc w:val="both"/>
    </w:pPr>
    <w:rPr>
      <w:kern w:val="2"/>
      <w:sz w:val="21"/>
      <w:szCs w:val="24"/>
    </w:rPr>
  </w:style>
  <w:style w:type="paragraph" w:styleId="3">
    <w:name w:val="heading 3"/>
    <w:basedOn w:val="a"/>
    <w:link w:val="3Char"/>
    <w:uiPriority w:val="9"/>
    <w:qFormat/>
    <w:rsid w:val="007D3984"/>
    <w:pPr>
      <w:widowControl/>
      <w:spacing w:before="100" w:beforeAutospacing="1" w:after="100" w:afterAutospacing="1"/>
      <w:jc w:val="left"/>
      <w:outlineLvl w:val="2"/>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2A99"/>
    <w:rPr>
      <w:color w:val="0000FF"/>
      <w:u w:val="single"/>
    </w:rPr>
  </w:style>
  <w:style w:type="character" w:styleId="a4">
    <w:name w:val="FollowedHyperlink"/>
    <w:basedOn w:val="a0"/>
    <w:rsid w:val="00F82A99"/>
    <w:rPr>
      <w:color w:val="800080"/>
      <w:u w:val="single"/>
    </w:rPr>
  </w:style>
  <w:style w:type="paragraph" w:styleId="a5">
    <w:name w:val="header"/>
    <w:basedOn w:val="a"/>
    <w:link w:val="Char"/>
    <w:rsid w:val="007321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3217B"/>
    <w:rPr>
      <w:kern w:val="2"/>
      <w:sz w:val="18"/>
      <w:szCs w:val="18"/>
    </w:rPr>
  </w:style>
  <w:style w:type="paragraph" w:styleId="a6">
    <w:name w:val="footer"/>
    <w:basedOn w:val="a"/>
    <w:link w:val="Char0"/>
    <w:rsid w:val="0073217B"/>
    <w:pPr>
      <w:tabs>
        <w:tab w:val="center" w:pos="4153"/>
        <w:tab w:val="right" w:pos="8306"/>
      </w:tabs>
      <w:snapToGrid w:val="0"/>
      <w:jc w:val="left"/>
    </w:pPr>
    <w:rPr>
      <w:sz w:val="18"/>
      <w:szCs w:val="18"/>
    </w:rPr>
  </w:style>
  <w:style w:type="character" w:customStyle="1" w:styleId="Char0">
    <w:name w:val="页脚 Char"/>
    <w:basedOn w:val="a0"/>
    <w:link w:val="a6"/>
    <w:rsid w:val="0073217B"/>
    <w:rPr>
      <w:kern w:val="2"/>
      <w:sz w:val="18"/>
      <w:szCs w:val="18"/>
    </w:rPr>
  </w:style>
  <w:style w:type="paragraph" w:styleId="a7">
    <w:name w:val="Document Map"/>
    <w:basedOn w:val="a"/>
    <w:link w:val="Char1"/>
    <w:rsid w:val="004619C5"/>
    <w:rPr>
      <w:rFonts w:ascii="宋体"/>
      <w:sz w:val="18"/>
      <w:szCs w:val="18"/>
    </w:rPr>
  </w:style>
  <w:style w:type="character" w:customStyle="1" w:styleId="Char1">
    <w:name w:val="文档结构图 Char"/>
    <w:basedOn w:val="a0"/>
    <w:link w:val="a7"/>
    <w:rsid w:val="004619C5"/>
    <w:rPr>
      <w:rFonts w:ascii="宋体"/>
      <w:kern w:val="2"/>
      <w:sz w:val="18"/>
      <w:szCs w:val="18"/>
    </w:rPr>
  </w:style>
  <w:style w:type="character" w:customStyle="1" w:styleId="3Char">
    <w:name w:val="标题 3 Char"/>
    <w:basedOn w:val="a0"/>
    <w:link w:val="3"/>
    <w:uiPriority w:val="9"/>
    <w:rsid w:val="007D3984"/>
    <w:rPr>
      <w:rFonts w:ascii="宋体" w:hAnsi="宋体" w:cs="宋体"/>
      <w:b/>
      <w:bCs/>
      <w:sz w:val="24"/>
      <w:szCs w:val="24"/>
    </w:rPr>
  </w:style>
  <w:style w:type="paragraph" w:styleId="a8">
    <w:name w:val="List Paragraph"/>
    <w:basedOn w:val="a"/>
    <w:uiPriority w:val="34"/>
    <w:qFormat/>
    <w:rsid w:val="00940B08"/>
    <w:pPr>
      <w:ind w:firstLineChars="200" w:firstLine="420"/>
    </w:pPr>
  </w:style>
  <w:style w:type="paragraph" w:styleId="a9">
    <w:name w:val="Balloon Text"/>
    <w:basedOn w:val="a"/>
    <w:link w:val="Char2"/>
    <w:rsid w:val="00C27959"/>
    <w:rPr>
      <w:sz w:val="18"/>
      <w:szCs w:val="18"/>
    </w:rPr>
  </w:style>
  <w:style w:type="character" w:customStyle="1" w:styleId="Char2">
    <w:name w:val="批注框文本 Char"/>
    <w:basedOn w:val="a0"/>
    <w:link w:val="a9"/>
    <w:rsid w:val="00C279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6494">
      <w:bodyDiv w:val="1"/>
      <w:marLeft w:val="0"/>
      <w:marRight w:val="0"/>
      <w:marTop w:val="0"/>
      <w:marBottom w:val="0"/>
      <w:divBdr>
        <w:top w:val="none" w:sz="0" w:space="0" w:color="auto"/>
        <w:left w:val="none" w:sz="0" w:space="0" w:color="auto"/>
        <w:bottom w:val="none" w:sz="0" w:space="0" w:color="auto"/>
        <w:right w:val="none" w:sz="0" w:space="0" w:color="auto"/>
      </w:divBdr>
    </w:div>
    <w:div w:id="488012614">
      <w:bodyDiv w:val="1"/>
      <w:marLeft w:val="0"/>
      <w:marRight w:val="0"/>
      <w:marTop w:val="0"/>
      <w:marBottom w:val="0"/>
      <w:divBdr>
        <w:top w:val="none" w:sz="0" w:space="0" w:color="auto"/>
        <w:left w:val="none" w:sz="0" w:space="0" w:color="auto"/>
        <w:bottom w:val="none" w:sz="0" w:space="0" w:color="auto"/>
        <w:right w:val="none" w:sz="0" w:space="0" w:color="auto"/>
      </w:divBdr>
    </w:div>
    <w:div w:id="668095213">
      <w:bodyDiv w:val="1"/>
      <w:marLeft w:val="0"/>
      <w:marRight w:val="0"/>
      <w:marTop w:val="0"/>
      <w:marBottom w:val="0"/>
      <w:divBdr>
        <w:top w:val="none" w:sz="0" w:space="0" w:color="auto"/>
        <w:left w:val="none" w:sz="0" w:space="0" w:color="auto"/>
        <w:bottom w:val="none" w:sz="0" w:space="0" w:color="auto"/>
        <w:right w:val="none" w:sz="0" w:space="0" w:color="auto"/>
      </w:divBdr>
    </w:div>
    <w:div w:id="962689861">
      <w:bodyDiv w:val="1"/>
      <w:marLeft w:val="0"/>
      <w:marRight w:val="0"/>
      <w:marTop w:val="0"/>
      <w:marBottom w:val="0"/>
      <w:divBdr>
        <w:top w:val="none" w:sz="0" w:space="0" w:color="auto"/>
        <w:left w:val="none" w:sz="0" w:space="0" w:color="auto"/>
        <w:bottom w:val="none" w:sz="0" w:space="0" w:color="auto"/>
        <w:right w:val="none" w:sz="0" w:space="0" w:color="auto"/>
      </w:divBdr>
    </w:div>
    <w:div w:id="978387267">
      <w:bodyDiv w:val="1"/>
      <w:marLeft w:val="0"/>
      <w:marRight w:val="0"/>
      <w:marTop w:val="0"/>
      <w:marBottom w:val="0"/>
      <w:divBdr>
        <w:top w:val="none" w:sz="0" w:space="0" w:color="auto"/>
        <w:left w:val="none" w:sz="0" w:space="0" w:color="auto"/>
        <w:bottom w:val="none" w:sz="0" w:space="0" w:color="auto"/>
        <w:right w:val="none" w:sz="0" w:space="0" w:color="auto"/>
      </w:divBdr>
      <w:divsChild>
        <w:div w:id="96562942">
          <w:marLeft w:val="0"/>
          <w:marRight w:val="0"/>
          <w:marTop w:val="0"/>
          <w:marBottom w:val="0"/>
          <w:divBdr>
            <w:top w:val="none" w:sz="0" w:space="0" w:color="auto"/>
            <w:left w:val="none" w:sz="0" w:space="0" w:color="auto"/>
            <w:bottom w:val="none" w:sz="0" w:space="0" w:color="auto"/>
            <w:right w:val="none" w:sz="0" w:space="0" w:color="auto"/>
          </w:divBdr>
          <w:divsChild>
            <w:div w:id="1346833285">
              <w:marLeft w:val="0"/>
              <w:marRight w:val="0"/>
              <w:marTop w:val="0"/>
              <w:marBottom w:val="0"/>
              <w:divBdr>
                <w:top w:val="none" w:sz="0" w:space="0" w:color="auto"/>
                <w:left w:val="none" w:sz="0" w:space="0" w:color="auto"/>
                <w:bottom w:val="none" w:sz="0" w:space="0" w:color="auto"/>
                <w:right w:val="none" w:sz="0" w:space="0" w:color="auto"/>
              </w:divBdr>
              <w:divsChild>
                <w:div w:id="1034885587">
                  <w:marLeft w:val="0"/>
                  <w:marRight w:val="0"/>
                  <w:marTop w:val="0"/>
                  <w:marBottom w:val="0"/>
                  <w:divBdr>
                    <w:top w:val="none" w:sz="0" w:space="0" w:color="auto"/>
                    <w:left w:val="none" w:sz="0" w:space="0" w:color="auto"/>
                    <w:bottom w:val="none" w:sz="0" w:space="0" w:color="auto"/>
                    <w:right w:val="none" w:sz="0" w:space="0" w:color="auto"/>
                  </w:divBdr>
                  <w:divsChild>
                    <w:div w:id="1516724122">
                      <w:marLeft w:val="0"/>
                      <w:marRight w:val="0"/>
                      <w:marTop w:val="0"/>
                      <w:marBottom w:val="0"/>
                      <w:divBdr>
                        <w:top w:val="none" w:sz="0" w:space="0" w:color="auto"/>
                        <w:left w:val="single" w:sz="6" w:space="0" w:color="DFDFDF"/>
                        <w:bottom w:val="none" w:sz="0" w:space="0" w:color="auto"/>
                        <w:right w:val="none" w:sz="0" w:space="0" w:color="auto"/>
                      </w:divBdr>
                      <w:divsChild>
                        <w:div w:id="537819964">
                          <w:marLeft w:val="0"/>
                          <w:marRight w:val="0"/>
                          <w:marTop w:val="0"/>
                          <w:marBottom w:val="0"/>
                          <w:divBdr>
                            <w:top w:val="none" w:sz="0" w:space="0" w:color="auto"/>
                            <w:left w:val="none" w:sz="0" w:space="0" w:color="auto"/>
                            <w:bottom w:val="none" w:sz="0" w:space="0" w:color="auto"/>
                            <w:right w:val="none" w:sz="0" w:space="0" w:color="auto"/>
                          </w:divBdr>
                          <w:divsChild>
                            <w:div w:id="3704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08741">
      <w:bodyDiv w:val="1"/>
      <w:marLeft w:val="0"/>
      <w:marRight w:val="0"/>
      <w:marTop w:val="0"/>
      <w:marBottom w:val="0"/>
      <w:divBdr>
        <w:top w:val="none" w:sz="0" w:space="0" w:color="auto"/>
        <w:left w:val="none" w:sz="0" w:space="0" w:color="auto"/>
        <w:bottom w:val="none" w:sz="0" w:space="0" w:color="auto"/>
        <w:right w:val="none" w:sz="0" w:space="0" w:color="auto"/>
      </w:divBdr>
    </w:div>
    <w:div w:id="1133017375">
      <w:bodyDiv w:val="1"/>
      <w:marLeft w:val="0"/>
      <w:marRight w:val="0"/>
      <w:marTop w:val="0"/>
      <w:marBottom w:val="0"/>
      <w:divBdr>
        <w:top w:val="none" w:sz="0" w:space="0" w:color="auto"/>
        <w:left w:val="none" w:sz="0" w:space="0" w:color="auto"/>
        <w:bottom w:val="none" w:sz="0" w:space="0" w:color="auto"/>
        <w:right w:val="none" w:sz="0" w:space="0" w:color="auto"/>
      </w:divBdr>
    </w:div>
    <w:div w:id="1707636215">
      <w:bodyDiv w:val="1"/>
      <w:marLeft w:val="0"/>
      <w:marRight w:val="0"/>
      <w:marTop w:val="0"/>
      <w:marBottom w:val="0"/>
      <w:divBdr>
        <w:top w:val="none" w:sz="0" w:space="0" w:color="auto"/>
        <w:left w:val="none" w:sz="0" w:space="0" w:color="auto"/>
        <w:bottom w:val="none" w:sz="0" w:space="0" w:color="auto"/>
        <w:right w:val="none" w:sz="0" w:space="0" w:color="auto"/>
      </w:divBdr>
      <w:divsChild>
        <w:div w:id="1728987910">
          <w:marLeft w:val="0"/>
          <w:marRight w:val="0"/>
          <w:marTop w:val="0"/>
          <w:marBottom w:val="0"/>
          <w:divBdr>
            <w:top w:val="none" w:sz="0" w:space="0" w:color="auto"/>
            <w:left w:val="none" w:sz="0" w:space="0" w:color="auto"/>
            <w:bottom w:val="none" w:sz="0" w:space="0" w:color="auto"/>
            <w:right w:val="none" w:sz="0" w:space="0" w:color="auto"/>
          </w:divBdr>
          <w:divsChild>
            <w:div w:id="1126897228">
              <w:marLeft w:val="0"/>
              <w:marRight w:val="0"/>
              <w:marTop w:val="0"/>
              <w:marBottom w:val="150"/>
              <w:divBdr>
                <w:top w:val="none" w:sz="0" w:space="0" w:color="auto"/>
                <w:left w:val="none" w:sz="0" w:space="0" w:color="auto"/>
                <w:bottom w:val="none" w:sz="0" w:space="0" w:color="auto"/>
                <w:right w:val="none" w:sz="0" w:space="0" w:color="auto"/>
              </w:divBdr>
              <w:divsChild>
                <w:div w:id="796265171">
                  <w:marLeft w:val="0"/>
                  <w:marRight w:val="0"/>
                  <w:marTop w:val="0"/>
                  <w:marBottom w:val="0"/>
                  <w:divBdr>
                    <w:top w:val="single" w:sz="12" w:space="11" w:color="BA3355"/>
                    <w:left w:val="single" w:sz="6" w:space="23" w:color="D8D8D8"/>
                    <w:bottom w:val="single" w:sz="6" w:space="11" w:color="D8D8D8"/>
                    <w:right w:val="single" w:sz="6" w:space="23" w:color="D8D8D8"/>
                  </w:divBdr>
                  <w:divsChild>
                    <w:div w:id="1258447420">
                      <w:marLeft w:val="0"/>
                      <w:marRight w:val="0"/>
                      <w:marTop w:val="450"/>
                      <w:marBottom w:val="0"/>
                      <w:divBdr>
                        <w:top w:val="none" w:sz="0" w:space="0" w:color="auto"/>
                        <w:left w:val="none" w:sz="0" w:space="0" w:color="auto"/>
                        <w:bottom w:val="none" w:sz="0" w:space="0" w:color="auto"/>
                        <w:right w:val="none" w:sz="0" w:space="0" w:color="auto"/>
                      </w:divBdr>
                      <w:divsChild>
                        <w:div w:id="11109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chinahualue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hualue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228</Words>
  <Characters>1302</Characters>
  <Application>Microsoft Office Word</Application>
  <DocSecurity>0</DocSecurity>
  <Lines>10</Lines>
  <Paragraphs>3</Paragraphs>
  <ScaleCrop>false</ScaleCrop>
  <Company>aa</Company>
  <LinksUpToDate>false</LinksUpToDate>
  <CharactersWithSpaces>1527</CharactersWithSpaces>
  <SharedDoc>false</SharedDoc>
  <HLinks>
    <vt:vector size="12" baseType="variant">
      <vt:variant>
        <vt:i4>2031659</vt:i4>
      </vt:variant>
      <vt:variant>
        <vt:i4>3</vt:i4>
      </vt:variant>
      <vt:variant>
        <vt:i4>0</vt:i4>
      </vt:variant>
      <vt:variant>
        <vt:i4>5</vt:i4>
      </vt:variant>
      <vt:variant>
        <vt:lpwstr>mailto:HR@chinahualueng.com</vt:lpwstr>
      </vt:variant>
      <vt:variant>
        <vt:lpwstr/>
      </vt:variant>
      <vt:variant>
        <vt:i4>5570565</vt:i4>
      </vt:variant>
      <vt:variant>
        <vt:i4>0</vt:i4>
      </vt:variant>
      <vt:variant>
        <vt:i4>0</vt:i4>
      </vt:variant>
      <vt:variant>
        <vt:i4>5</vt:i4>
      </vt:variant>
      <vt:variant>
        <vt:lpwstr>http://www.chinahualueng.com/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陆工程科技有限责任公司是由中国华陆工程公司（原化工部第六设计院）的主业部分改制成立的致力于工程建设全方位服务的国际型工程公司，具有工程咨询、工程设计及工程总承包等七项甲级资质的现代科技型企业</dc:title>
  <dc:creator>AA</dc:creator>
  <cp:lastModifiedBy>刘寒月</cp:lastModifiedBy>
  <cp:revision>81</cp:revision>
  <cp:lastPrinted>2015-09-24T03:12:00Z</cp:lastPrinted>
  <dcterms:created xsi:type="dcterms:W3CDTF">2017-05-19T08:03:00Z</dcterms:created>
  <dcterms:modified xsi:type="dcterms:W3CDTF">2020-05-21T01:56:00Z</dcterms:modified>
</cp:coreProperties>
</file>